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8FBC2" w14:textId="77777777" w:rsidR="00542869" w:rsidRDefault="0054286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381F06B6" w14:textId="77777777" w:rsidR="00542869" w:rsidRDefault="00542869">
      <w:pPr>
        <w:pStyle w:val="ConsPlusNormal"/>
        <w:jc w:val="right"/>
        <w:outlineLvl w:val="0"/>
      </w:pPr>
    </w:p>
    <w:p w14:paraId="195147AA" w14:textId="77777777" w:rsidR="00542869" w:rsidRDefault="00542869">
      <w:pPr>
        <w:pStyle w:val="ConsPlusNormal"/>
        <w:jc w:val="right"/>
      </w:pPr>
      <w:r>
        <w:t>Утверждено</w:t>
      </w:r>
    </w:p>
    <w:p w14:paraId="5E370C8A" w14:textId="77777777" w:rsidR="00542869" w:rsidRDefault="00542869">
      <w:pPr>
        <w:pStyle w:val="ConsPlusNormal"/>
        <w:jc w:val="right"/>
      </w:pPr>
      <w:r>
        <w:t>протоколом Президиума ФАС России</w:t>
      </w:r>
    </w:p>
    <w:p w14:paraId="00E8E46D" w14:textId="77777777" w:rsidR="00542869" w:rsidRDefault="00542869">
      <w:pPr>
        <w:pStyle w:val="ConsPlusNormal"/>
        <w:jc w:val="right"/>
      </w:pPr>
      <w:r>
        <w:t>от 03.07.2019 N 6</w:t>
      </w:r>
    </w:p>
    <w:p w14:paraId="018FD85B" w14:textId="77777777" w:rsidR="00542869" w:rsidRDefault="00542869">
      <w:pPr>
        <w:pStyle w:val="ConsPlusNormal"/>
        <w:jc w:val="both"/>
      </w:pPr>
    </w:p>
    <w:p w14:paraId="066BDBBA" w14:textId="77777777" w:rsidR="00542869" w:rsidRDefault="00542869">
      <w:pPr>
        <w:pStyle w:val="ConsPlusTitle"/>
        <w:jc w:val="center"/>
      </w:pPr>
      <w:r>
        <w:t>ФЕДЕРАЛЬНАЯ АНТИМОНОПОЛЬНАЯ СЛУЖБА</w:t>
      </w:r>
    </w:p>
    <w:p w14:paraId="72D9242D" w14:textId="77777777" w:rsidR="00542869" w:rsidRDefault="00542869">
      <w:pPr>
        <w:pStyle w:val="ConsPlusTitle"/>
        <w:jc w:val="center"/>
      </w:pPr>
    </w:p>
    <w:p w14:paraId="0F4DCD5B" w14:textId="77777777" w:rsidR="00542869" w:rsidRDefault="00542869">
      <w:pPr>
        <w:pStyle w:val="ConsPlusTitle"/>
        <w:jc w:val="center"/>
      </w:pPr>
      <w:r>
        <w:t>СТРАТЕГИЯ</w:t>
      </w:r>
    </w:p>
    <w:p w14:paraId="36CBD1EF" w14:textId="77777777" w:rsidR="00542869" w:rsidRDefault="00542869">
      <w:pPr>
        <w:pStyle w:val="ConsPlusTitle"/>
        <w:jc w:val="center"/>
      </w:pPr>
      <w:r>
        <w:t>РАЗВИТИЯ КОНКУРЕНЦИИ И АНТИМОНОПОЛЬНОГО РЕГУЛИРОВАНИЯ</w:t>
      </w:r>
    </w:p>
    <w:p w14:paraId="4441884E" w14:textId="77777777" w:rsidR="00542869" w:rsidRDefault="00542869">
      <w:pPr>
        <w:pStyle w:val="ConsPlusTitle"/>
        <w:jc w:val="center"/>
      </w:pPr>
      <w:r>
        <w:t>В РОССИЙСКОЙ ФЕДЕРАЦИИ НА ПЕРИОД ДО 2030 ГОДА</w:t>
      </w:r>
    </w:p>
    <w:p w14:paraId="2116E0F2" w14:textId="77777777" w:rsidR="00542869" w:rsidRDefault="00542869">
      <w:pPr>
        <w:pStyle w:val="ConsPlusNormal"/>
        <w:jc w:val="both"/>
      </w:pPr>
    </w:p>
    <w:p w14:paraId="05C057C5" w14:textId="77777777" w:rsidR="00542869" w:rsidRDefault="00542869">
      <w:pPr>
        <w:pStyle w:val="ConsPlusTitle"/>
        <w:jc w:val="center"/>
        <w:outlineLvl w:val="0"/>
      </w:pPr>
      <w:r>
        <w:t>I. Введение</w:t>
      </w:r>
    </w:p>
    <w:p w14:paraId="3EF3C85B" w14:textId="77777777" w:rsidR="00542869" w:rsidRDefault="00542869">
      <w:pPr>
        <w:pStyle w:val="ConsPlusNormal"/>
        <w:jc w:val="both"/>
      </w:pPr>
    </w:p>
    <w:p w14:paraId="295A0FD8" w14:textId="77777777" w:rsidR="00542869" w:rsidRDefault="00542869">
      <w:pPr>
        <w:pStyle w:val="ConsPlusNormal"/>
        <w:ind w:firstLine="540"/>
        <w:jc w:val="both"/>
      </w:pPr>
      <w:r>
        <w:t>В последние годы российская экономика столкнулась с глобальными экономическими вызовами.</w:t>
      </w:r>
    </w:p>
    <w:p w14:paraId="7F1EA190" w14:textId="77777777" w:rsidR="00542869" w:rsidRDefault="00542869">
      <w:pPr>
        <w:pStyle w:val="ConsPlusNormal"/>
        <w:spacing w:before="220"/>
        <w:ind w:firstLine="540"/>
        <w:jc w:val="both"/>
      </w:pPr>
      <w:r>
        <w:t>Структурные сдвиги в экономике происходят все стремительнее, их существование влияет на все процессы, в том числе политические и социальные.</w:t>
      </w:r>
    </w:p>
    <w:p w14:paraId="5529182F" w14:textId="77777777" w:rsidR="00542869" w:rsidRDefault="00542869">
      <w:pPr>
        <w:pStyle w:val="ConsPlusNormal"/>
        <w:spacing w:before="220"/>
        <w:ind w:firstLine="540"/>
        <w:jc w:val="both"/>
      </w:pPr>
      <w:r>
        <w:t>Происходящие изменения настолько значительны, что могут быть охарактеризованы как крупнейший за всю историю технологический переход, когда богатство природных ресурсов и дешевизна труда перестают быть основными факторами роста.</w:t>
      </w:r>
    </w:p>
    <w:p w14:paraId="24919B1E" w14:textId="77777777" w:rsidR="00542869" w:rsidRDefault="00542869">
      <w:pPr>
        <w:pStyle w:val="ConsPlusNormal"/>
        <w:spacing w:before="220"/>
        <w:ind w:firstLine="540"/>
        <w:jc w:val="both"/>
      </w:pPr>
      <w:r>
        <w:t>Цифровые преобразования на современном этапе - один из главных факторов мирового экономического роста.</w:t>
      </w:r>
    </w:p>
    <w:p w14:paraId="00F891CA" w14:textId="77777777" w:rsidR="00542869" w:rsidRDefault="00542869">
      <w:pPr>
        <w:pStyle w:val="ConsPlusNormal"/>
        <w:spacing w:before="220"/>
        <w:ind w:firstLine="540"/>
        <w:jc w:val="both"/>
      </w:pPr>
      <w:r>
        <w:t>Развитие цифровых технологий и усиление роли инноваций приводят к изменению экономической картины мира, стирают географические границы товарных рынков, разрушают устоявшиеся экономические связи и создают совершенно новые рынки (информационно-технологические) и совершенно новые структурные связи, характеризующиеся глобальным многосторонним характером, а также оказывающие влияние на смежные отрасли и сферы хозяйствования.</w:t>
      </w:r>
    </w:p>
    <w:p w14:paraId="5AFD9539" w14:textId="77777777" w:rsidR="00542869" w:rsidRDefault="00542869">
      <w:pPr>
        <w:pStyle w:val="ConsPlusNormal"/>
        <w:spacing w:before="220"/>
        <w:ind w:firstLine="540"/>
        <w:jc w:val="both"/>
      </w:pPr>
      <w:r>
        <w:t>Быстрые изменения, происходящие в сфере цифровых технологий, представляют собой вызов и угрозу для задействованных в процессе участников. На рынках появляются новые, ранее не существовавшие продукты, применение которых потребителями до этого не представлялось возможным, и потому их обращение до недавнего времени не подлежало контролю со стороны государства.</w:t>
      </w:r>
    </w:p>
    <w:p w14:paraId="4D52974E" w14:textId="77777777" w:rsidR="00542869" w:rsidRDefault="00542869">
      <w:pPr>
        <w:pStyle w:val="ConsPlusNormal"/>
        <w:spacing w:before="220"/>
        <w:ind w:firstLine="540"/>
        <w:jc w:val="both"/>
      </w:pPr>
      <w:r>
        <w:t>В этих условиях конкуренция является основным фактором, способным обеспечить экономический рост.</w:t>
      </w:r>
    </w:p>
    <w:p w14:paraId="74836A58" w14:textId="77777777" w:rsidR="00542869" w:rsidRDefault="00542869">
      <w:pPr>
        <w:pStyle w:val="ConsPlusNormal"/>
        <w:spacing w:before="220"/>
        <w:ind w:firstLine="540"/>
        <w:jc w:val="both"/>
      </w:pPr>
      <w:r>
        <w:t>Именно поэтому на современном этапе экономического развития вопросы состояния конкуренции приобретают все большее, если не ключевое значение.</w:t>
      </w:r>
    </w:p>
    <w:p w14:paraId="70939818" w14:textId="77777777" w:rsidR="00542869" w:rsidRDefault="00542869">
      <w:pPr>
        <w:pStyle w:val="ConsPlusNormal"/>
        <w:spacing w:before="220"/>
        <w:ind w:firstLine="540"/>
        <w:jc w:val="both"/>
      </w:pPr>
      <w:r>
        <w:t>Высокий уровень развития конкуренции во всех отраслях способен обеспечить стабильный рост и развитие многоукладной экономики, развитие технологий, снижение издержек в масштабе национальной экономики, снижение социальной напряженности в обществе, обеспечение национальной безопасности, повышение благосостояния потребителей и повышение экономической эффективности и конкурентоспособности хозяйствующих субъектов.</w:t>
      </w:r>
    </w:p>
    <w:p w14:paraId="693EC0BC" w14:textId="77777777" w:rsidR="00542869" w:rsidRDefault="00542869">
      <w:pPr>
        <w:pStyle w:val="ConsPlusNormal"/>
        <w:spacing w:before="220"/>
        <w:ind w:firstLine="540"/>
        <w:jc w:val="both"/>
      </w:pPr>
      <w:r>
        <w:t>Глобальные экономические вызовы современной экономики ставят новые цели и задачи по совершенствованию правовых и организационных мер обеспечения, защиты и развития конкуренции.</w:t>
      </w:r>
    </w:p>
    <w:p w14:paraId="2774DB6B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>При этом решение таких задач может быть обеспечено только при условии преодоления негативных факторов экономики, объективно сдерживающих развитие конкуренции и экономический рост: высокая доля государственного участия в экономике, недостаточность сегмента малого и среднего предпринимательства, существенная доля нарушений условий конкуренции со стороны органов власти, картелизация российской экономики, системные проблемы в сфере государственного заказа и закупок государственных компаний и естественных монополий, системные проблемы обеспечения равного доступа к государственным ресурсам.</w:t>
      </w:r>
    </w:p>
    <w:p w14:paraId="491259A8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Направления структурных реформ, а также цели, задачи и принципы деятельности для решения поставленных задач определены в </w:t>
      </w:r>
      <w:hyperlink r:id="rId5" w:history="1">
        <w:r>
          <w:rPr>
            <w:color w:val="0000FF"/>
          </w:rPr>
          <w:t>Указе</w:t>
        </w:r>
      </w:hyperlink>
      <w:r>
        <w:t xml:space="preserve"> Президента Российской Федерации от 21.12.2017 N 618 "Об основных направлениях государственной политики по развитию конкуренции".</w:t>
      </w:r>
    </w:p>
    <w:p w14:paraId="60066E4D" w14:textId="77777777" w:rsidR="00542869" w:rsidRDefault="00542869">
      <w:pPr>
        <w:pStyle w:val="ConsPlusNormal"/>
        <w:spacing w:before="220"/>
        <w:ind w:firstLine="540"/>
        <w:jc w:val="both"/>
      </w:pPr>
      <w:r>
        <w:t>Указом установлено, что активное содействие развитию конкуренции в Российской Федерации является приоритетным направлением деятельности Президента Российской Федерации, Федерального Собрания Российской Федерации, Правительства Российской Федерации, Центрального банка Российской Федерации, федеральных органов исполнительной власти, законодательных (представительных) и исполнительных органов государственной власти субъектов Российской Федерации, а также органов местного самоуправления.</w:t>
      </w:r>
    </w:p>
    <w:p w14:paraId="71C26BDE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Не менее важным стратегическим документом экономической политики является </w:t>
      </w:r>
      <w:hyperlink r:id="rId6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07.05.2018 N 204 "О национальных целях и стратегических задачах развития Российской Федерации на период до 2024 года".</w:t>
      </w:r>
    </w:p>
    <w:p w14:paraId="4AB11311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В соответствии с национальными целями Правительством Российской Федерации разработаны 12 Национальных проектов, паспорта которых утверждены Президиумом Совета при Президенте Российской Федерации по стратегическому развитию и национальным проектам, а также Комплексный </w:t>
      </w:r>
      <w:hyperlink r:id="rId7" w:history="1">
        <w:r>
          <w:rPr>
            <w:color w:val="0000FF"/>
          </w:rPr>
          <w:t>план</w:t>
        </w:r>
      </w:hyperlink>
      <w:r>
        <w:t xml:space="preserve"> модернизации и расширения магистральной инфраструктуры на период до 2024 года, который утвержден распоряжением Правительства от 30.09.2018 N 2101-р.</w:t>
      </w:r>
    </w:p>
    <w:p w14:paraId="063550EA" w14:textId="77777777" w:rsidR="00542869" w:rsidRDefault="00542869">
      <w:pPr>
        <w:pStyle w:val="ConsPlusNormal"/>
        <w:spacing w:before="220"/>
        <w:ind w:firstLine="540"/>
        <w:jc w:val="both"/>
      </w:pPr>
      <w:r>
        <w:t>Мероприятия, связанные с реализацией Национального плана развития конкуренции, затрагивают те же сферы деятельности, что и Национальные проекты.</w:t>
      </w:r>
    </w:p>
    <w:p w14:paraId="466DDD66" w14:textId="77777777" w:rsidR="00542869" w:rsidRDefault="00542869">
      <w:pPr>
        <w:pStyle w:val="ConsPlusNormal"/>
        <w:spacing w:before="220"/>
        <w:ind w:firstLine="540"/>
        <w:jc w:val="both"/>
      </w:pPr>
      <w:r>
        <w:t>Указанные стратегические документы имеют общую цель по развитию и стабильному росту экономики Российской Федерации, а, следовательно, не могут быть эффективно реализованы в отрыве друг от друга.</w:t>
      </w:r>
    </w:p>
    <w:p w14:paraId="7FD37B53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Осуществление прорывного научно-технологического и социально-экономического развития Российской Федерации и достижение иных целей, определенных </w:t>
      </w:r>
      <w:hyperlink r:id="rId8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07.05.2018 N 204, может быть обеспечено исключительно мероприятиями, учитывающими цели, задачи и основополагающие принципы экономической политики, основанной на развитии конкуренции.</w:t>
      </w:r>
    </w:p>
    <w:p w14:paraId="6F2F2738" w14:textId="77777777" w:rsidR="00542869" w:rsidRDefault="00542869">
      <w:pPr>
        <w:pStyle w:val="ConsPlusNormal"/>
        <w:spacing w:before="220"/>
        <w:ind w:firstLine="540"/>
        <w:jc w:val="both"/>
      </w:pPr>
      <w:r>
        <w:t>В целях противостояния глобальным экономическим вызовам и достижения национальных целей и задач развития Российской Федерации необходим комплекс масштабных мероприятий по содействию развитию конкуренции, а также консолидация усилий по выполнению поставленных задач как органов власти всех ветвей и уровней, так и всех институтов гражданского общества.</w:t>
      </w:r>
    </w:p>
    <w:p w14:paraId="7F008A26" w14:textId="77777777" w:rsidR="00542869" w:rsidRDefault="00542869">
      <w:pPr>
        <w:pStyle w:val="ConsPlusNormal"/>
        <w:spacing w:before="220"/>
        <w:ind w:firstLine="540"/>
        <w:jc w:val="both"/>
      </w:pPr>
      <w:r>
        <w:t>К 2019 году в Российской Федерации сформирована современная правовая и организационная основа защиты конкуренции:</w:t>
      </w:r>
    </w:p>
    <w:p w14:paraId="52C0C8EB" w14:textId="77777777" w:rsidR="00542869" w:rsidRDefault="00542869">
      <w:pPr>
        <w:pStyle w:val="ConsPlusNormal"/>
        <w:spacing w:before="220"/>
        <w:ind w:firstLine="540"/>
        <w:jc w:val="both"/>
      </w:pPr>
      <w:r>
        <w:t>- правовые институты защиты конкуренции соответствуют лучшим практикам ведущих антимонопольных органов мира и при этом учитывают специфику формирования внутренних экономических отношений;</w:t>
      </w:r>
    </w:p>
    <w:p w14:paraId="48E8B59D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взаимодействие антимонопольных органов, судов, объединений предпринимателей, профессиональных сообществ юристов и экономистов создало действующий организационный </w:t>
      </w:r>
      <w:r>
        <w:lastRenderedPageBreak/>
        <w:t>механизм защиты конкуренции, позволяющий вырабатывать стандарты и практические требования антимонопольной политики в отношении важнейших товарных рынков Российской Федерации.</w:t>
      </w:r>
    </w:p>
    <w:p w14:paraId="228C2480" w14:textId="77777777" w:rsidR="00542869" w:rsidRDefault="00542869">
      <w:pPr>
        <w:pStyle w:val="ConsPlusNormal"/>
        <w:spacing w:before="220"/>
        <w:ind w:firstLine="540"/>
        <w:jc w:val="both"/>
      </w:pPr>
      <w:r>
        <w:t>Миссией Федеральной антимонопольной службы является свобода конкуренции и эффективная защита предпринимательства ради будущего России.</w:t>
      </w:r>
    </w:p>
    <w:p w14:paraId="7560FB84" w14:textId="77777777" w:rsidR="00542869" w:rsidRDefault="00542869">
      <w:pPr>
        <w:pStyle w:val="ConsPlusNormal"/>
        <w:spacing w:before="220"/>
        <w:ind w:firstLine="540"/>
        <w:jc w:val="both"/>
      </w:pPr>
      <w:r>
        <w:t>Свободная конкуренция между участниками рынков стимулирует развитие новых технологий и поиск наиболее эффективных способов производства. Это приводит к повышению конкурентоспособности товаров, сбалансированности их качества и цены, расширению выбора для потребителя.</w:t>
      </w:r>
    </w:p>
    <w:p w14:paraId="249DFFED" w14:textId="77777777" w:rsidR="00542869" w:rsidRDefault="00542869">
      <w:pPr>
        <w:pStyle w:val="ConsPlusNormal"/>
        <w:spacing w:before="220"/>
        <w:ind w:firstLine="540"/>
        <w:jc w:val="both"/>
      </w:pPr>
      <w:r>
        <w:t>Исходя из этого, усилия ФАС России направлены на предотвращение и пресечение ограничивающих конкуренцию действий со стороны хозяйствующих субъектов, субъектов естественных монополий и органов власти.</w:t>
      </w:r>
    </w:p>
    <w:p w14:paraId="5C6FDC12" w14:textId="77777777" w:rsidR="00542869" w:rsidRDefault="00542869">
      <w:pPr>
        <w:pStyle w:val="ConsPlusNormal"/>
        <w:spacing w:before="220"/>
        <w:ind w:firstLine="540"/>
        <w:jc w:val="both"/>
      </w:pPr>
      <w:r>
        <w:t>Для эффективной реализации Миссии ФАС России разработаны документы, определяющие основные направления развития деятельности службы: Политика в области управления качеством государственных функций и услуг, а также Кадровая Политика.</w:t>
      </w:r>
    </w:p>
    <w:p w14:paraId="4A5A887D" w14:textId="77777777" w:rsidR="00542869" w:rsidRDefault="00542869">
      <w:pPr>
        <w:pStyle w:val="ConsPlusNormal"/>
        <w:spacing w:before="220"/>
        <w:ind w:firstLine="540"/>
        <w:jc w:val="both"/>
      </w:pPr>
      <w:r>
        <w:t>Результативность и эффективность системы антимонопольного надзора, в первую очередь, зависит от синтеза личных и профессиональных качеств сотрудников службы. Именно поэтому Кадровая Политика по приоритетности занимает равное место с задачей формирования качественной системы надзора за соблюдением антимонопольного законодательства на товарных рынках.</w:t>
      </w:r>
    </w:p>
    <w:p w14:paraId="0E32F71C" w14:textId="77777777" w:rsidR="00542869" w:rsidRDefault="00542869">
      <w:pPr>
        <w:pStyle w:val="ConsPlusNormal"/>
        <w:spacing w:before="220"/>
        <w:ind w:firstLine="540"/>
        <w:jc w:val="both"/>
      </w:pPr>
      <w:r>
        <w:t>Настоящая Стратегия разработана с учетом актуальной оценки макроэкономических и микроэкономических процессов, национальных целей, определенных стратегическими документами, действующими в Российской Федерации.</w:t>
      </w:r>
    </w:p>
    <w:p w14:paraId="543E9C87" w14:textId="77777777" w:rsidR="00542869" w:rsidRDefault="00542869">
      <w:pPr>
        <w:pStyle w:val="ConsPlusNormal"/>
        <w:spacing w:before="220"/>
        <w:ind w:firstLine="540"/>
        <w:jc w:val="both"/>
      </w:pPr>
      <w:r>
        <w:t>Указанные цели положены в основу приоритетов в деятельности службы:</w:t>
      </w:r>
    </w:p>
    <w:p w14:paraId="0107B918" w14:textId="77777777" w:rsidR="00542869" w:rsidRDefault="00542869">
      <w:pPr>
        <w:pStyle w:val="ConsPlusNormal"/>
        <w:spacing w:before="220"/>
        <w:ind w:firstLine="540"/>
        <w:jc w:val="both"/>
      </w:pPr>
      <w:r>
        <w:t>1. Обеспечение реализации целей, задач и основополагающих принципов государственной политики по развитию конкуренции при реализации Национальных проектов;</w:t>
      </w:r>
    </w:p>
    <w:p w14:paraId="20547D3A" w14:textId="77777777" w:rsidR="00542869" w:rsidRDefault="00542869">
      <w:pPr>
        <w:pStyle w:val="ConsPlusNormal"/>
        <w:spacing w:before="220"/>
        <w:ind w:firstLine="540"/>
        <w:jc w:val="both"/>
      </w:pPr>
      <w:r>
        <w:t>2. Совершенствование правовых и организационных механизмов защиты конкуренции;</w:t>
      </w:r>
    </w:p>
    <w:p w14:paraId="6454D3B0" w14:textId="77777777" w:rsidR="00542869" w:rsidRDefault="00542869">
      <w:pPr>
        <w:pStyle w:val="ConsPlusNormal"/>
        <w:spacing w:before="220"/>
        <w:ind w:firstLine="540"/>
        <w:jc w:val="both"/>
      </w:pPr>
      <w:r>
        <w:t>3. Создание эффективных механизмов развития конкуренции на федеральном, региональном и местном уровнях, в том числе снижение доли государственного участия в экономике;</w:t>
      </w:r>
    </w:p>
    <w:p w14:paraId="254A066E" w14:textId="77777777" w:rsidR="00542869" w:rsidRDefault="00542869">
      <w:pPr>
        <w:pStyle w:val="ConsPlusNormal"/>
        <w:spacing w:before="220"/>
        <w:ind w:firstLine="540"/>
        <w:jc w:val="both"/>
      </w:pPr>
      <w:r>
        <w:t>4. Совершенствование антимонопольного регулирования в условиях развития цифровой экономики и ее глобализации;</w:t>
      </w:r>
    </w:p>
    <w:p w14:paraId="23E572F1" w14:textId="77777777" w:rsidR="00542869" w:rsidRDefault="00542869">
      <w:pPr>
        <w:pStyle w:val="ConsPlusNormal"/>
        <w:spacing w:before="220"/>
        <w:ind w:firstLine="540"/>
        <w:jc w:val="both"/>
      </w:pPr>
      <w:r>
        <w:t>5. Реформирование правового регулирования деятельности естественных монополий, формирование эффективных механизмов тарифного регулирования;</w:t>
      </w:r>
    </w:p>
    <w:p w14:paraId="34775E3E" w14:textId="77777777" w:rsidR="00542869" w:rsidRDefault="00542869">
      <w:pPr>
        <w:pStyle w:val="ConsPlusNormal"/>
        <w:spacing w:before="220"/>
        <w:ind w:firstLine="540"/>
        <w:jc w:val="both"/>
      </w:pPr>
      <w:r>
        <w:t>6. Создание условий для эффективной конкуренции при осуществлении закупок для государственных (муниципальных), корпоративных нужд и реализации на торгах государственного и муниципального имущества;</w:t>
      </w:r>
    </w:p>
    <w:p w14:paraId="6267506E" w14:textId="77777777" w:rsidR="00542869" w:rsidRDefault="00542869">
      <w:pPr>
        <w:pStyle w:val="ConsPlusNormal"/>
        <w:spacing w:before="220"/>
        <w:ind w:firstLine="540"/>
        <w:jc w:val="both"/>
      </w:pPr>
      <w:r>
        <w:t>7. Повышение эффективности осуществления контроля в сфере государственного оборонного заказа.</w:t>
      </w:r>
    </w:p>
    <w:p w14:paraId="308578FC" w14:textId="77777777" w:rsidR="00542869" w:rsidRDefault="00542869">
      <w:pPr>
        <w:pStyle w:val="ConsPlusNormal"/>
        <w:spacing w:before="220"/>
        <w:ind w:firstLine="540"/>
        <w:jc w:val="both"/>
      </w:pPr>
      <w:r>
        <w:t>В целях исполнения настоящей Стратегии разрабатываются на краткосрочный период план нормативно-правовой работы, а также план мероприятий по реализации Стратегии.</w:t>
      </w:r>
    </w:p>
    <w:p w14:paraId="0B7F1A0A" w14:textId="77777777" w:rsidR="00542869" w:rsidRDefault="00542869">
      <w:pPr>
        <w:pStyle w:val="ConsPlusNormal"/>
        <w:jc w:val="both"/>
      </w:pPr>
    </w:p>
    <w:p w14:paraId="2616B7D8" w14:textId="77777777" w:rsidR="00542869" w:rsidRDefault="00542869">
      <w:pPr>
        <w:pStyle w:val="ConsPlusTitle"/>
        <w:jc w:val="center"/>
        <w:outlineLvl w:val="0"/>
      </w:pPr>
      <w:r>
        <w:lastRenderedPageBreak/>
        <w:t>II. Обеспечение реализации целей, задач и основополагающих</w:t>
      </w:r>
    </w:p>
    <w:p w14:paraId="50979483" w14:textId="77777777" w:rsidR="00542869" w:rsidRDefault="00542869">
      <w:pPr>
        <w:pStyle w:val="ConsPlusTitle"/>
        <w:jc w:val="center"/>
      </w:pPr>
      <w:r>
        <w:t>принципов государственной политики по развитию конкуренции</w:t>
      </w:r>
    </w:p>
    <w:p w14:paraId="62294486" w14:textId="77777777" w:rsidR="00542869" w:rsidRDefault="00542869">
      <w:pPr>
        <w:pStyle w:val="ConsPlusTitle"/>
        <w:jc w:val="center"/>
      </w:pPr>
      <w:r>
        <w:t>при реализации Национальных проектов</w:t>
      </w:r>
    </w:p>
    <w:p w14:paraId="6436A7D6" w14:textId="77777777" w:rsidR="00542869" w:rsidRDefault="00542869">
      <w:pPr>
        <w:pStyle w:val="ConsPlusNormal"/>
        <w:jc w:val="both"/>
      </w:pPr>
    </w:p>
    <w:p w14:paraId="1FD1B0CF" w14:textId="77777777" w:rsidR="00542869" w:rsidRDefault="00542869">
      <w:pPr>
        <w:pStyle w:val="ConsPlusNormal"/>
        <w:ind w:firstLine="540"/>
        <w:jc w:val="both"/>
      </w:pPr>
      <w:r>
        <w:t xml:space="preserve">В основу эффективной реализации Национальных проектов и комплексного плана модернизации и расширения магистральной инфраструктуры должны быть заложены цели, задачи и основополагающие принципы, определенные в </w:t>
      </w:r>
      <w:hyperlink r:id="rId9" w:history="1">
        <w:r>
          <w:rPr>
            <w:color w:val="0000FF"/>
          </w:rPr>
          <w:t>Указе</w:t>
        </w:r>
      </w:hyperlink>
      <w:r>
        <w:t xml:space="preserve"> Президента Российской Федерации от 21.12.2017 N 618 "Об основных направлениях государственной политики по развитию конкуренции".</w:t>
      </w:r>
    </w:p>
    <w:p w14:paraId="4A78B689" w14:textId="77777777" w:rsidR="00542869" w:rsidRDefault="00542869">
      <w:pPr>
        <w:pStyle w:val="ConsPlusNormal"/>
        <w:spacing w:before="220"/>
        <w:ind w:firstLine="540"/>
        <w:jc w:val="both"/>
      </w:pPr>
      <w:r>
        <w:t>Для достижения данной цели необходимы следующие мероприятия.</w:t>
      </w:r>
    </w:p>
    <w:p w14:paraId="13FF8E99" w14:textId="77777777" w:rsidR="00542869" w:rsidRDefault="00542869">
      <w:pPr>
        <w:pStyle w:val="ConsPlusNormal"/>
        <w:spacing w:before="220"/>
        <w:ind w:firstLine="540"/>
        <w:jc w:val="both"/>
      </w:pPr>
      <w:r>
        <w:t>2.1. Оценка обеспечения приоритетного направления деятельности по развитию конкуренции при реализации Национальных проектов.</w:t>
      </w:r>
    </w:p>
    <w:p w14:paraId="4E0E3B7A" w14:textId="77777777" w:rsidR="00542869" w:rsidRDefault="00542869">
      <w:pPr>
        <w:pStyle w:val="ConsPlusNormal"/>
        <w:spacing w:before="220"/>
        <w:ind w:firstLine="540"/>
        <w:jc w:val="both"/>
      </w:pPr>
      <w:r>
        <w:t>2.1.1. Проведение комплексной оценки мероприятий Национальных проектов на предмет соответствия их целям и задачам государственной политики по развитию конкуренции.</w:t>
      </w:r>
    </w:p>
    <w:p w14:paraId="130CA47E" w14:textId="77777777" w:rsidR="00542869" w:rsidRDefault="00542869">
      <w:pPr>
        <w:pStyle w:val="ConsPlusNormal"/>
        <w:spacing w:before="220"/>
        <w:ind w:firstLine="540"/>
        <w:jc w:val="both"/>
      </w:pPr>
      <w:r>
        <w:t>2.1.2. Проведение комплексной оценки региональных проектов субъектов Российской Федерации, направленных на реализацию национальных проектов, на предмет соответствия их целям и задачам государственной политики по развитию конкуренции.</w:t>
      </w:r>
    </w:p>
    <w:p w14:paraId="670F4233" w14:textId="77777777" w:rsidR="00542869" w:rsidRDefault="00542869">
      <w:pPr>
        <w:pStyle w:val="ConsPlusNormal"/>
        <w:spacing w:before="220"/>
        <w:ind w:firstLine="540"/>
        <w:jc w:val="both"/>
      </w:pPr>
      <w:r>
        <w:t>2.1.3. Регулярная и систематическая оценка соответствия основным направлениям государственной политики по развитию конкуренции реализации мероприятий Национальных проектов.</w:t>
      </w:r>
    </w:p>
    <w:p w14:paraId="4F6B82DB" w14:textId="77777777" w:rsidR="00542869" w:rsidRDefault="00542869">
      <w:pPr>
        <w:pStyle w:val="ConsPlusNormal"/>
        <w:spacing w:before="220"/>
        <w:ind w:firstLine="540"/>
        <w:jc w:val="both"/>
      </w:pPr>
      <w:r>
        <w:t>2.2. Разработка и внесение предложений по включению в документы по реализации Национальных проектов ключевых показателей, целей, задач и мероприятий по развитию конкуренции.</w:t>
      </w:r>
    </w:p>
    <w:p w14:paraId="6A87EDB6" w14:textId="77777777" w:rsidR="00542869" w:rsidRDefault="00542869">
      <w:pPr>
        <w:pStyle w:val="ConsPlusNormal"/>
        <w:spacing w:before="220"/>
        <w:ind w:firstLine="540"/>
        <w:jc w:val="both"/>
      </w:pPr>
      <w:r>
        <w:t>2.2.1. При реализации каждого Национального проекта необходимо предусмотреть определение целевых показателей, учитывающих цели развития конкуренции.</w:t>
      </w:r>
    </w:p>
    <w:p w14:paraId="7BB75D5E" w14:textId="77777777" w:rsidR="00542869" w:rsidRDefault="00542869">
      <w:pPr>
        <w:pStyle w:val="ConsPlusNormal"/>
        <w:spacing w:before="220"/>
        <w:ind w:firstLine="540"/>
        <w:jc w:val="both"/>
      </w:pPr>
      <w:r>
        <w:t>2.2.2. Необходимо обеспечить корректировку или уточнение мероприятий Национальных проектов с учетом ключевых показателей развития конкуренции, предусмотренных Национальным планом развития конкуренции и Планами мероприятий ("дорожными картами") по содействию развитию конкуренции.</w:t>
      </w:r>
    </w:p>
    <w:p w14:paraId="4485E1D3" w14:textId="77777777" w:rsidR="00542869" w:rsidRDefault="00542869">
      <w:pPr>
        <w:pStyle w:val="ConsPlusNormal"/>
        <w:spacing w:before="220"/>
        <w:ind w:firstLine="540"/>
        <w:jc w:val="both"/>
      </w:pPr>
      <w:r>
        <w:t>2.2.3. Необходима разработка и обеспечение включения в региональные проекты субъектов Российской Федерации, направленных на реализацию национальных проектов, соответствующих целей, показателей и мероприятий, которые учитывают основные положения государственной политики по развитию конкуренции.</w:t>
      </w:r>
    </w:p>
    <w:p w14:paraId="5F352D19" w14:textId="77777777" w:rsidR="00542869" w:rsidRDefault="00542869">
      <w:pPr>
        <w:pStyle w:val="ConsPlusNormal"/>
        <w:spacing w:before="220"/>
        <w:ind w:firstLine="540"/>
        <w:jc w:val="both"/>
      </w:pPr>
      <w:r>
        <w:t>2.3. Разработка и внедрение механизмов мониторинга и контроля мероприятий по реализации Национальных проектов на предмет их соответствия основным направлениям государственной политики по развитию конкуренции.</w:t>
      </w:r>
    </w:p>
    <w:p w14:paraId="161002EF" w14:textId="77777777" w:rsidR="00542869" w:rsidRDefault="00542869">
      <w:pPr>
        <w:pStyle w:val="ConsPlusNormal"/>
        <w:spacing w:before="220"/>
        <w:ind w:firstLine="540"/>
        <w:jc w:val="both"/>
      </w:pPr>
      <w:r>
        <w:t>2.3.1. Разработка и внесение предложений об определении персональной ответственности за достижение целей, целевых показателей, выполнение мероприятий Национального проекта, учитывающих основные направления государственной политики по развитию конкуренции.</w:t>
      </w:r>
    </w:p>
    <w:p w14:paraId="7F4D3F0C" w14:textId="77777777" w:rsidR="00542869" w:rsidRDefault="00542869">
      <w:pPr>
        <w:pStyle w:val="ConsPlusNormal"/>
        <w:spacing w:before="220"/>
        <w:ind w:firstLine="540"/>
        <w:jc w:val="both"/>
      </w:pPr>
      <w:r>
        <w:t>2.3.2. Внедрение механизмов координации действий по достижению целей, целевых показателей, выполнению мероприятий Национальных проектов с ФАС России.</w:t>
      </w:r>
    </w:p>
    <w:p w14:paraId="5178A05A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2.3.3. Включение в систему отраслевых критериев реализации национальных проектов показателей, учитывающих цели развития конкуренции, при формировании рейтинга реализации </w:t>
      </w:r>
      <w:r>
        <w:lastRenderedPageBreak/>
        <w:t>Национальных проектов федеральными органами исполнительной власти, руководителями и администраторами национальных проектов, а также субъектами Российской Федерации.</w:t>
      </w:r>
    </w:p>
    <w:p w14:paraId="1BAC733D" w14:textId="77777777" w:rsidR="00542869" w:rsidRDefault="00542869">
      <w:pPr>
        <w:pStyle w:val="ConsPlusNormal"/>
        <w:jc w:val="both"/>
      </w:pPr>
    </w:p>
    <w:p w14:paraId="41CDBD22" w14:textId="77777777" w:rsidR="00542869" w:rsidRDefault="00542869">
      <w:pPr>
        <w:pStyle w:val="ConsPlusTitle"/>
        <w:jc w:val="center"/>
        <w:outlineLvl w:val="0"/>
      </w:pPr>
      <w:r>
        <w:t>III. Совершенствование правовых и организационных</w:t>
      </w:r>
    </w:p>
    <w:p w14:paraId="0CDD9041" w14:textId="77777777" w:rsidR="00542869" w:rsidRDefault="00542869">
      <w:pPr>
        <w:pStyle w:val="ConsPlusTitle"/>
        <w:jc w:val="center"/>
      </w:pPr>
      <w:r>
        <w:t>механизмов защиты конкуренции</w:t>
      </w:r>
    </w:p>
    <w:p w14:paraId="2AF3CB5B" w14:textId="77777777" w:rsidR="00542869" w:rsidRDefault="00542869">
      <w:pPr>
        <w:pStyle w:val="ConsPlusNormal"/>
        <w:jc w:val="both"/>
      </w:pPr>
    </w:p>
    <w:p w14:paraId="65CD2F4F" w14:textId="77777777" w:rsidR="00542869" w:rsidRDefault="00542869">
      <w:pPr>
        <w:pStyle w:val="ConsPlusNormal"/>
        <w:ind w:firstLine="540"/>
        <w:jc w:val="both"/>
      </w:pPr>
      <w:r>
        <w:t xml:space="preserve">К 2019 году в Российской Федерации в целом сложилась система антимонопольного законодательства, обеспечивающего эффективное применение институтов защиты конкуренции, основу которого составляет Федеральный </w:t>
      </w:r>
      <w:hyperlink r:id="rId10" w:history="1">
        <w:r>
          <w:rPr>
            <w:color w:val="0000FF"/>
          </w:rPr>
          <w:t>закон</w:t>
        </w:r>
      </w:hyperlink>
      <w:r>
        <w:t xml:space="preserve"> от 26.07.2006 N 135-ФЗ "О защите конкуренции" (далее - Закон о защите конкуренции).</w:t>
      </w:r>
    </w:p>
    <w:p w14:paraId="0B9CCDF5" w14:textId="77777777" w:rsidR="00542869" w:rsidRDefault="00542869">
      <w:pPr>
        <w:pStyle w:val="ConsPlusNormal"/>
        <w:spacing w:before="220"/>
        <w:ind w:firstLine="540"/>
        <w:jc w:val="both"/>
      </w:pPr>
      <w:r>
        <w:t>С учетом принятия "четвертого антимонопольного пакета", вступившего в силу в 2016 году, антимонопольное законодательство России признано соответствующим международным стандартам и позволяет обеспечить защиту конкуренции на высоком уровне.</w:t>
      </w:r>
    </w:p>
    <w:p w14:paraId="1995E4D5" w14:textId="77777777" w:rsidR="00542869" w:rsidRDefault="00542869">
      <w:pPr>
        <w:pStyle w:val="ConsPlusNormal"/>
        <w:spacing w:before="220"/>
        <w:ind w:firstLine="540"/>
        <w:jc w:val="both"/>
      </w:pPr>
      <w:r>
        <w:t>Вместе с тем развитие экономических отношений с учетом изменений глобальной экономики требует постоянного принятия оперативных мер, представляющих собой создание адекватных инструментов и механизмов предотвращения монополистической деятельности и недобросовестной конкуренции.</w:t>
      </w:r>
    </w:p>
    <w:p w14:paraId="26787508" w14:textId="77777777" w:rsidR="00542869" w:rsidRDefault="00542869">
      <w:pPr>
        <w:pStyle w:val="ConsPlusNormal"/>
        <w:spacing w:before="220"/>
        <w:ind w:firstLine="540"/>
        <w:jc w:val="both"/>
      </w:pPr>
      <w:r>
        <w:t>Среди таких мер в настоящее время и на период действия настоящей Стратегии необходимо рассмотреть следующие.</w:t>
      </w:r>
    </w:p>
    <w:p w14:paraId="762E697A" w14:textId="77777777" w:rsidR="00542869" w:rsidRDefault="00542869">
      <w:pPr>
        <w:pStyle w:val="ConsPlusNormal"/>
        <w:spacing w:before="220"/>
        <w:ind w:firstLine="540"/>
        <w:jc w:val="both"/>
      </w:pPr>
      <w:r>
        <w:t>3.1. Совершенствование антимонопольного законодательства и практики его применения:</w:t>
      </w:r>
    </w:p>
    <w:p w14:paraId="6D9168A6" w14:textId="77777777" w:rsidR="00542869" w:rsidRDefault="00542869">
      <w:pPr>
        <w:pStyle w:val="ConsPlusNormal"/>
        <w:spacing w:before="220"/>
        <w:ind w:firstLine="540"/>
        <w:jc w:val="both"/>
      </w:pPr>
      <w:r>
        <w:t>3.1.1. Развитие и совершенствование превентивных механизмов антимонопольного контроля: внедрить на законодательном уровне нормы, стимулирующие принятие антимонопольного комплаенса (системы мер, направленных на обеспечение соблюдения требований антимонопольного законодательства) хозяйствующими субъектами, органами государственной власти и местного самоуправления.</w:t>
      </w:r>
    </w:p>
    <w:p w14:paraId="7E68A7E7" w14:textId="77777777" w:rsidR="00542869" w:rsidRDefault="00542869">
      <w:pPr>
        <w:pStyle w:val="ConsPlusNormal"/>
        <w:spacing w:before="220"/>
        <w:ind w:firstLine="540"/>
        <w:jc w:val="both"/>
      </w:pPr>
      <w:r>
        <w:t>3.1.2. Обеспечение права доступа к природным ресурсам во всех сферах (недра, охота, лес, рыболовство, аквакультура, водопользование) на конкурентной и недискриминационной основе.</w:t>
      </w:r>
    </w:p>
    <w:p w14:paraId="0FFE5603" w14:textId="77777777" w:rsidR="00542869" w:rsidRDefault="00542869">
      <w:pPr>
        <w:pStyle w:val="ConsPlusNormal"/>
        <w:spacing w:before="220"/>
        <w:ind w:firstLine="540"/>
        <w:jc w:val="both"/>
      </w:pPr>
      <w:r>
        <w:t>3.1.3. Повышение качества экономического анализа и контроля за экономической концентрацией: на основе использования лучших практик антимонопольных органов стран - членов ОЭСР стандартизировать применение экономического анализа при осуществлении контроля за экономической концентрацией и рассмотрении дел о нарушении антимонопольного законодательства.</w:t>
      </w:r>
    </w:p>
    <w:p w14:paraId="2B3665C4" w14:textId="77777777" w:rsidR="00542869" w:rsidRDefault="00542869">
      <w:pPr>
        <w:pStyle w:val="ConsPlusNormal"/>
        <w:spacing w:before="220"/>
        <w:ind w:firstLine="540"/>
        <w:jc w:val="both"/>
      </w:pPr>
      <w:r>
        <w:t>3.1.4. Реализация и формирование административной практики в части недобросовестной конкуренции.</w:t>
      </w:r>
    </w:p>
    <w:p w14:paraId="60EADE47" w14:textId="77777777" w:rsidR="00542869" w:rsidRDefault="00542869">
      <w:pPr>
        <w:pStyle w:val="ConsPlusNormal"/>
        <w:spacing w:before="220"/>
        <w:ind w:firstLine="540"/>
        <w:jc w:val="both"/>
      </w:pPr>
      <w:r>
        <w:t>3.1.5. Повышение эффективности рассмотрения дел о нарушении антимонопольного законодательства и обоснованности принимаемых решений: внедрить персональные показатели результативности сотрудников антимонопольных органов и структурных подразделений центрального аппарата, характеризующие качество подготавливаемых решений и предписаний по делам о нарушении антимонопольного законодательства, а также результативность контроля исполнения предписаний и постановлений о наложении административных штрафов.</w:t>
      </w:r>
    </w:p>
    <w:p w14:paraId="2D5E2DF9" w14:textId="77777777" w:rsidR="00542869" w:rsidRDefault="00542869">
      <w:pPr>
        <w:pStyle w:val="ConsPlusNormal"/>
        <w:spacing w:before="220"/>
        <w:ind w:firstLine="540"/>
        <w:jc w:val="both"/>
      </w:pPr>
      <w:r>
        <w:t>3.1.6. Повышение эффективности выявления, расследования и пресечения антиконкурентных соглашений:</w:t>
      </w:r>
    </w:p>
    <w:p w14:paraId="11167DAE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развивать правовой механизм освобождения от административной и уголовной ответственности лиц, способствующих раскрытию антиконкурентных соглашений, в том числе порядок представления соответствующих заявлений о совершении правонарушения и заключения </w:t>
      </w:r>
      <w:r>
        <w:lastRenderedPageBreak/>
        <w:t>соглашений о сотрудничестве в целях раскрытия таких соглашений (система маркеров);</w:t>
      </w:r>
    </w:p>
    <w:p w14:paraId="26E035FC" w14:textId="77777777" w:rsidR="00542869" w:rsidRDefault="00542869">
      <w:pPr>
        <w:pStyle w:val="ConsPlusNormal"/>
        <w:spacing w:before="220"/>
        <w:ind w:firstLine="540"/>
        <w:jc w:val="both"/>
      </w:pPr>
      <w:r>
        <w:t>- унифицировать в административном и уголовном законодательстве Российской Федерации системы освобождения от ответственности участников антиконкурентных соглашений, добровольно признавшихся в противоправной деятельности и прекративших ее;</w:t>
      </w:r>
    </w:p>
    <w:p w14:paraId="0283B9C0" w14:textId="77777777" w:rsidR="00542869" w:rsidRDefault="00542869">
      <w:pPr>
        <w:pStyle w:val="ConsPlusNormal"/>
        <w:spacing w:before="220"/>
        <w:ind w:firstLine="540"/>
        <w:jc w:val="both"/>
      </w:pPr>
      <w:r>
        <w:t>- закрепить возможность передачи в антимонопольный орган результатов оперативно-розыскной деятельности;</w:t>
      </w:r>
    </w:p>
    <w:p w14:paraId="1279ACE1" w14:textId="77777777" w:rsidR="00542869" w:rsidRDefault="00542869">
      <w:pPr>
        <w:pStyle w:val="ConsPlusNormal"/>
        <w:spacing w:before="220"/>
        <w:ind w:firstLine="540"/>
        <w:jc w:val="both"/>
      </w:pPr>
      <w:r>
        <w:t>- ввести альтернативную подследственность по уголовным делам об антиконкурентных соглашениях;</w:t>
      </w:r>
    </w:p>
    <w:p w14:paraId="60E9FB12" w14:textId="77777777" w:rsidR="00542869" w:rsidRDefault="00542869">
      <w:pPr>
        <w:pStyle w:val="ConsPlusNormal"/>
        <w:spacing w:before="220"/>
        <w:ind w:firstLine="540"/>
        <w:jc w:val="both"/>
      </w:pPr>
      <w:r>
        <w:t>- ужесточить уголовную ответственность за заключение антиконкурентных соглашений: для участников сговоров на торгах, для членов совета директоров и генеральных директоров компаний, вступивших в сговор;</w:t>
      </w:r>
    </w:p>
    <w:p w14:paraId="0B51CF63" w14:textId="77777777" w:rsidR="00542869" w:rsidRDefault="00542869">
      <w:pPr>
        <w:pStyle w:val="ConsPlusNormal"/>
        <w:spacing w:before="220"/>
        <w:ind w:firstLine="540"/>
        <w:jc w:val="both"/>
      </w:pPr>
      <w:r>
        <w:t>- создать реестр участников, ограничивающих конкуренцию соглашений и согласованных действий, а также размещать информацию, содержащуюся в реестре участников, ограничивающих конкуренцию соглашений и согласованных действий, на сайте антимонопольного органа в информационно-телекоммуникационной сети "Интернет";</w:t>
      </w:r>
    </w:p>
    <w:p w14:paraId="5C8DC761" w14:textId="77777777" w:rsidR="00542869" w:rsidRDefault="00542869">
      <w:pPr>
        <w:pStyle w:val="ConsPlusNormal"/>
        <w:spacing w:before="220"/>
        <w:ind w:firstLine="540"/>
        <w:jc w:val="both"/>
      </w:pPr>
      <w:r>
        <w:t>- закрепить возможность получения антимонопольным органом следующих видов охраняемой законом тайны: банковская тайна, налоговая тайна, служебная тайна (в том числе служебная информация ограниченного распространения, касающаяся хозяйствующих субъектов, которой располагают органы статистики), данные об абонентах связи, персональные данные, а также установить порядок раскрытия такой информации.</w:t>
      </w:r>
    </w:p>
    <w:p w14:paraId="4626B9D7" w14:textId="77777777" w:rsidR="00542869" w:rsidRDefault="00542869">
      <w:pPr>
        <w:pStyle w:val="ConsPlusNormal"/>
        <w:spacing w:before="220"/>
        <w:ind w:firstLine="540"/>
        <w:jc w:val="both"/>
      </w:pPr>
      <w:r>
        <w:t>3.1.7. Развитие и совершенствование контроля в сфере рекламы:</w:t>
      </w:r>
    </w:p>
    <w:p w14:paraId="56B452A2" w14:textId="77777777" w:rsidR="00542869" w:rsidRDefault="00542869">
      <w:pPr>
        <w:pStyle w:val="ConsPlusNormal"/>
        <w:spacing w:before="220"/>
        <w:ind w:firstLine="540"/>
        <w:jc w:val="both"/>
      </w:pPr>
      <w:r>
        <w:t>- разработать и внедрить на законодательном уровне единые правила проведения торгов на право заключения договора на установку и эксплуатацию рекламной конструкции;</w:t>
      </w:r>
    </w:p>
    <w:p w14:paraId="5ED2EF69" w14:textId="77777777" w:rsidR="00542869" w:rsidRDefault="00542869">
      <w:pPr>
        <w:pStyle w:val="ConsPlusNormal"/>
        <w:spacing w:before="220"/>
        <w:ind w:firstLine="540"/>
        <w:jc w:val="both"/>
      </w:pPr>
      <w:r>
        <w:t>- внести изменения в законодательство Российской Федерации, обеспечив предложение для субъектов малого и среднего предпринимательства не менее 20% от всех мест установки рекламных конструкций, выставляемых на торги на право заключения договора на установку и эксплуатацию рекламной конструкции;</w:t>
      </w:r>
    </w:p>
    <w:p w14:paraId="5D3771D3" w14:textId="77777777" w:rsidR="00542869" w:rsidRDefault="00542869">
      <w:pPr>
        <w:pStyle w:val="ConsPlusNormal"/>
        <w:spacing w:before="220"/>
        <w:ind w:firstLine="540"/>
        <w:jc w:val="both"/>
      </w:pPr>
      <w:r>
        <w:t>- внести изменения в законодательство Российской Федерации, предусматривающие наделение органов местного самоуправления полномочиями по выявлению нарушений законодательства о рекламе в сфере наружной рекламы;</w:t>
      </w:r>
    </w:p>
    <w:p w14:paraId="33168DF6" w14:textId="77777777" w:rsidR="00542869" w:rsidRDefault="00542869">
      <w:pPr>
        <w:pStyle w:val="ConsPlusNormal"/>
        <w:spacing w:before="220"/>
        <w:ind w:firstLine="540"/>
        <w:jc w:val="both"/>
      </w:pPr>
      <w:r>
        <w:t>- разработать и внедрить специальные требования к распространению рекламы в сети "Интернет";</w:t>
      </w:r>
    </w:p>
    <w:p w14:paraId="0350D5D6" w14:textId="77777777" w:rsidR="00542869" w:rsidRDefault="00542869">
      <w:pPr>
        <w:pStyle w:val="ConsPlusNormal"/>
        <w:spacing w:before="220"/>
        <w:ind w:firstLine="540"/>
        <w:jc w:val="both"/>
      </w:pPr>
      <w:r>
        <w:t>- оптимизировать процедуру рассмотрения дел по признакам нарушения законодательства Российской Федерации о рекламе и дел об административных правонарушениях в данной сфере;</w:t>
      </w:r>
    </w:p>
    <w:p w14:paraId="4F282073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технические и организационные механизмы для повышения эффективности контроля уровня громкости звука рекламы в теле-, радиопередачах, в том числе территориальными органами ФАС России;</w:t>
      </w:r>
    </w:p>
    <w:p w14:paraId="5171ADFA" w14:textId="77777777" w:rsidR="00542869" w:rsidRDefault="00542869">
      <w:pPr>
        <w:pStyle w:val="ConsPlusNormal"/>
        <w:spacing w:before="220"/>
        <w:ind w:firstLine="540"/>
        <w:jc w:val="both"/>
      </w:pPr>
      <w:r>
        <w:t>- содействовать развитию саморегулирования в сфере рекламы в Российской Федерации, в том числе передать органам саморегулирования часть полномочий антимонопольных органов в сфере рекламы.</w:t>
      </w:r>
    </w:p>
    <w:p w14:paraId="112C2445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3.1.8. Устранение административных и нормативных барьеров, сдерживающих расширение </w:t>
      </w:r>
      <w:r>
        <w:lastRenderedPageBreak/>
        <w:t>масштабов инновационной активности строительных предприятий и распространение в отрасли передовых технологий, в том числе путем систематизации и установления открытых, исчерпывающих нормативно-технических требований в строительстве, перехода к цифровому регулированию строительной отрасли посредством интеграции и расширения функционала существующих информационных систем с целью осуществления всех процедур в строительстве в электронном виде в единой системе "одного окна".</w:t>
      </w:r>
    </w:p>
    <w:p w14:paraId="65781360" w14:textId="77777777" w:rsidR="00542869" w:rsidRDefault="00542869">
      <w:pPr>
        <w:pStyle w:val="ConsPlusNormal"/>
        <w:spacing w:before="220"/>
        <w:ind w:firstLine="540"/>
        <w:jc w:val="both"/>
      </w:pPr>
      <w:r>
        <w:t>3.1.9. Развитие конкуренции в сфере оказания платных юридических и технических услуг при осуществлении нотариальной деятельности.</w:t>
      </w:r>
    </w:p>
    <w:p w14:paraId="4A8C3F70" w14:textId="77777777" w:rsidR="00542869" w:rsidRDefault="00542869">
      <w:pPr>
        <w:pStyle w:val="ConsPlusNormal"/>
        <w:spacing w:before="220"/>
        <w:ind w:firstLine="540"/>
        <w:jc w:val="both"/>
      </w:pPr>
      <w:r>
        <w:t>3.2. Создание правовых и организационных механизмов пресечения нарушений антимонопольного законодательства нерезидентами Российской Федерации:</w:t>
      </w:r>
    </w:p>
    <w:p w14:paraId="016A854E" w14:textId="77777777" w:rsidR="00542869" w:rsidRDefault="00542869">
      <w:pPr>
        <w:pStyle w:val="ConsPlusNormal"/>
        <w:spacing w:before="220"/>
        <w:ind w:firstLine="540"/>
        <w:jc w:val="both"/>
      </w:pPr>
      <w:r>
        <w:t>3.2.1. Развитие институтов международного сотрудничества в сфере антимонопольного регулирования:</w:t>
      </w:r>
    </w:p>
    <w:p w14:paraId="6E88BE1A" w14:textId="77777777" w:rsidR="00542869" w:rsidRDefault="00542869">
      <w:pPr>
        <w:pStyle w:val="ConsPlusNormal"/>
        <w:spacing w:before="220"/>
        <w:ind w:firstLine="540"/>
        <w:jc w:val="both"/>
      </w:pPr>
      <w:r>
        <w:t>- содействовать вступлению Российской Федерации в ОЭСР с учетом планов, определяемых Правительством Российской Федерации, обеспечить активное участие в качестве ее полноценного члена в деятельности рабочих органов данной организации, в том числе Комитета по конкуренции;</w:t>
      </w:r>
    </w:p>
    <w:p w14:paraId="0EF1D134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закрепление ключевых позиций ФАС России в руководящем и рабочих органах Международной конкурентной сети;</w:t>
      </w:r>
    </w:p>
    <w:p w14:paraId="6DF36A2A" w14:textId="77777777" w:rsidR="00542869" w:rsidRDefault="00542869">
      <w:pPr>
        <w:pStyle w:val="ConsPlusNormal"/>
        <w:spacing w:before="220"/>
        <w:ind w:firstLine="540"/>
        <w:jc w:val="both"/>
      </w:pPr>
      <w:r>
        <w:t>- активно взаимодействовать с Конференцией ООН по торговле и развитию (ЮНКТАД) и участвовать в деятельности ее органов в целях обеспечения принятия Руководящих принципов и процедур международного сотрудничества в соответствии с Секцией F Комплекса по конкуренции ООН;</w:t>
      </w:r>
    </w:p>
    <w:p w14:paraId="2E3CC8E4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продвижение инициативы по принятию Конвенции о борьбе с картелями;</w:t>
      </w:r>
    </w:p>
    <w:p w14:paraId="6CF3A193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формирование повестки дня международных организаций (ОЭСР, ЮНКТАД, МКС, АТЭС) на основе согласованно выработанной позиции антимонопольных органов государств - участников СНГ, ЕАЭС и БРИКС;</w:t>
      </w:r>
    </w:p>
    <w:p w14:paraId="598A80EF" w14:textId="77777777" w:rsidR="00542869" w:rsidRDefault="00542869">
      <w:pPr>
        <w:pStyle w:val="ConsPlusNormal"/>
        <w:spacing w:before="220"/>
        <w:ind w:firstLine="540"/>
        <w:jc w:val="both"/>
      </w:pPr>
      <w:r>
        <w:t>- усилить работу по проведению совместных расследований с конкурентными ведомствами зарубежных стран, в том числе государств - участников СНГ, ЕАЭС и БРИКС, а также взаимодействие при рассмотрении глобальных сделок экономической концентрации;</w:t>
      </w:r>
    </w:p>
    <w:p w14:paraId="31812678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обеспечить применение </w:t>
      </w:r>
      <w:hyperlink r:id="rId11" w:history="1">
        <w:r>
          <w:rPr>
            <w:color w:val="0000FF"/>
          </w:rPr>
          <w:t>Закона</w:t>
        </w:r>
      </w:hyperlink>
      <w:r>
        <w:t xml:space="preserve"> о защите конкуренции в соответствии с принципом экстерриториальности посредством заключения с антимонопольными органами иных стран соглашений о взаимодействии при осуществлении правоприменительной деятельности;</w:t>
      </w:r>
    </w:p>
    <w:p w14:paraId="42AD94AC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эффективное взаимодействие ФАС России с Евразийской экономической комиссией (ЕЭК), в том числе в целях обеспечения учета позиции ФАС России при принятии ЕЭК решений по вопросам конкурентной политики и при осуществлении ею антимонопольного правоприменения, а также по вопросам таможенно-тарифного и нетарифного регулирования;</w:t>
      </w:r>
    </w:p>
    <w:p w14:paraId="182D647A" w14:textId="77777777" w:rsidR="00542869" w:rsidRDefault="00542869">
      <w:pPr>
        <w:pStyle w:val="ConsPlusNormal"/>
        <w:spacing w:before="220"/>
        <w:ind w:firstLine="540"/>
        <w:jc w:val="both"/>
      </w:pPr>
      <w:r>
        <w:t>- содействовать развитию деятельности Антимонопольного центра БРИКС;</w:t>
      </w:r>
    </w:p>
    <w:p w14:paraId="20745591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правовое регулирование выдачи заключения антимонопольного органа о последствиях для состояния конкуренции при введении (изменении) таможенно-тарифных и нетарифных мер в сфере регулирования внешнеторговой деятельности, включая введение мер торговой защиты, в том числе в условиях членства Российской Федерации в ВТО;</w:t>
      </w:r>
    </w:p>
    <w:p w14:paraId="2A036CD3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обеспечить активное участие в деятельности Региональной ассоциации органов регулирования энергетики (ЭРРА), а также подразделений международных организаций (АТЭС, </w:t>
      </w:r>
      <w:r>
        <w:lastRenderedPageBreak/>
        <w:t>ОЭСР и др.), занимающихся вопросами тарифного регулирования.</w:t>
      </w:r>
    </w:p>
    <w:p w14:paraId="6072A9A0" w14:textId="77777777" w:rsidR="00542869" w:rsidRDefault="00542869">
      <w:pPr>
        <w:pStyle w:val="ConsPlusNormal"/>
        <w:spacing w:before="220"/>
        <w:ind w:firstLine="540"/>
        <w:jc w:val="both"/>
      </w:pPr>
      <w:r>
        <w:t>3.2.2. Реализовать комплекс мер, направленных на защиту прав "параллельных импортеров" при ввозе на территорию Российской Федерации оригинальной продукции правообладателя товарного знака:</w:t>
      </w:r>
    </w:p>
    <w:p w14:paraId="29E24A33" w14:textId="77777777" w:rsidR="00542869" w:rsidRDefault="00542869">
      <w:pPr>
        <w:pStyle w:val="ConsPlusNormal"/>
        <w:spacing w:before="220"/>
        <w:ind w:firstLine="540"/>
        <w:jc w:val="both"/>
      </w:pPr>
      <w:r>
        <w:t>- содействовать введению в Российской Федерации и ЕАЭС международного принципа исчерпания прав на товарные знаки;</w:t>
      </w:r>
    </w:p>
    <w:p w14:paraId="69454FA8" w14:textId="77777777" w:rsidR="00542869" w:rsidRDefault="00542869">
      <w:pPr>
        <w:pStyle w:val="ConsPlusNormal"/>
        <w:spacing w:before="220"/>
        <w:ind w:firstLine="540"/>
        <w:jc w:val="both"/>
      </w:pPr>
      <w:r>
        <w:t>- сформировать правовые подходы по оценке недобросовестности правообладателей при реализации и защите интеллектуальных прав в отношении "параллельных импортеров".</w:t>
      </w:r>
    </w:p>
    <w:p w14:paraId="230DC4A9" w14:textId="77777777" w:rsidR="00542869" w:rsidRDefault="00542869">
      <w:pPr>
        <w:pStyle w:val="ConsPlusNormal"/>
        <w:spacing w:before="220"/>
        <w:ind w:firstLine="540"/>
        <w:jc w:val="both"/>
      </w:pPr>
      <w:r>
        <w:t>3.3. Развитие институтов разъяснений и рекомендаций ("guidelines") по применению антимонопольного законодательства в целях повышения обоснованности принимаемых решений и обеспечения единообразия в правоприменении:</w:t>
      </w:r>
    </w:p>
    <w:p w14:paraId="623E5F0F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подготовку на регулярной основе обзоров и обобщений правоприменительной практики и разъяснений ФАС России;</w:t>
      </w:r>
    </w:p>
    <w:p w14:paraId="0DD1B039" w14:textId="77777777" w:rsidR="00542869" w:rsidRDefault="00542869">
      <w:pPr>
        <w:pStyle w:val="ConsPlusNormal"/>
        <w:spacing w:before="220"/>
        <w:ind w:firstLine="540"/>
        <w:jc w:val="both"/>
      </w:pPr>
      <w:r>
        <w:t>- разработать и утвердить разъяснения по проведению анализа состояния конкуренции на товарных рынках;</w:t>
      </w:r>
    </w:p>
    <w:p w14:paraId="40623227" w14:textId="77777777" w:rsidR="00542869" w:rsidRDefault="00542869">
      <w:pPr>
        <w:pStyle w:val="ConsPlusNormal"/>
        <w:spacing w:before="220"/>
        <w:ind w:firstLine="540"/>
        <w:jc w:val="both"/>
      </w:pPr>
      <w:r>
        <w:t>- разработать и внедрить методику доказывания ограничения конкуренции органами власти;</w:t>
      </w:r>
    </w:p>
    <w:p w14:paraId="122AEBE5" w14:textId="77777777" w:rsidR="00542869" w:rsidRDefault="00542869">
      <w:pPr>
        <w:pStyle w:val="ConsPlusNormal"/>
        <w:spacing w:before="220"/>
        <w:ind w:firstLine="540"/>
        <w:jc w:val="both"/>
      </w:pPr>
      <w:r>
        <w:t>- разработать рекомендации к содержанию торговых политик доминирующих хозяйствующих субъектов (в том числе с целью недопущения их использования для координации экономической деятельности и согласованных действий);</w:t>
      </w:r>
    </w:p>
    <w:p w14:paraId="13A86EFC" w14:textId="77777777" w:rsidR="00542869" w:rsidRDefault="00542869">
      <w:pPr>
        <w:pStyle w:val="ConsPlusNormal"/>
        <w:spacing w:before="220"/>
        <w:ind w:firstLine="540"/>
        <w:jc w:val="both"/>
      </w:pPr>
      <w:r>
        <w:t>- разработать рекомендации для органов власти, включающие в себя совокупность мер, направленных на предотвращение и профилактику нарушений антимонопольного законодательства;</w:t>
      </w:r>
    </w:p>
    <w:p w14:paraId="3FB67544" w14:textId="77777777" w:rsidR="00542869" w:rsidRDefault="00542869">
      <w:pPr>
        <w:pStyle w:val="ConsPlusNormal"/>
        <w:spacing w:before="220"/>
        <w:ind w:firstLine="540"/>
        <w:jc w:val="both"/>
      </w:pPr>
      <w:r>
        <w:t>- разработать методику оценки латентности картелей и иных антиконкурентных соглашений в экономике (в разрезе сфер народного хозяйства), оценки доходов картелей и иных антиконкурентных соглашений от противоправной деятельности, причиненного ущерба государству, экономике и гражданам;</w:t>
      </w:r>
    </w:p>
    <w:p w14:paraId="55BD82A0" w14:textId="77777777" w:rsidR="00542869" w:rsidRDefault="00542869">
      <w:pPr>
        <w:pStyle w:val="ConsPlusNormal"/>
        <w:spacing w:before="220"/>
        <w:ind w:firstLine="540"/>
        <w:jc w:val="both"/>
      </w:pPr>
      <w:r>
        <w:t>- разработать методику выявления, пресечения и профилактики картелей и иных антиконкурентных соглашений на товарных рынках и на торгах в условиях цифровой экономики;</w:t>
      </w:r>
    </w:p>
    <w:p w14:paraId="6249148E" w14:textId="77777777" w:rsidR="00542869" w:rsidRDefault="00542869">
      <w:pPr>
        <w:pStyle w:val="ConsPlusNormal"/>
        <w:spacing w:before="220"/>
        <w:ind w:firstLine="540"/>
        <w:jc w:val="both"/>
      </w:pPr>
      <w:r>
        <w:t>- разработать разъяснения по применению механизма отказа от конфиденциальности (вейвера) при рассмотрении сделок экономической концентрации и обеспечить их принятие на уровне Межгосударственного совета по антимонопольной политике.</w:t>
      </w:r>
    </w:p>
    <w:p w14:paraId="28A68306" w14:textId="77777777" w:rsidR="00542869" w:rsidRDefault="00542869">
      <w:pPr>
        <w:pStyle w:val="ConsPlusNormal"/>
        <w:spacing w:before="220"/>
        <w:ind w:firstLine="540"/>
        <w:jc w:val="both"/>
      </w:pPr>
      <w:r>
        <w:t>3.4. Реализация мер, направленных на совершенствование механизма предоставления государственных преференций:</w:t>
      </w:r>
    </w:p>
    <w:p w14:paraId="16FD4530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3.4.1. Обеспечить совершенствование правового регулирования предоставления государственных и муниципальных преференций путем внесения изменений в </w:t>
      </w:r>
      <w:hyperlink r:id="rId12" w:history="1">
        <w:r>
          <w:rPr>
            <w:color w:val="0000FF"/>
          </w:rPr>
          <w:t>Закон</w:t>
        </w:r>
      </w:hyperlink>
      <w:r>
        <w:t xml:space="preserve"> о защите конкуренции в целях пресечения злоупотреблений органов государственной власти и местного самоуправления, предусматривающих, в том числе:</w:t>
      </w:r>
    </w:p>
    <w:p w14:paraId="0D540B45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прозрачность механизма предоставления государственных или муниципальных преференций путем размещения на едином ресурсе в сети "Интернет" информации о предоставлении органами государственной власти и местного самоуправления государственных или муниципальных преференций;</w:t>
      </w:r>
    </w:p>
    <w:p w14:paraId="6C411ED2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>- обеспечить введение обязанности органов государственной власти и местного самоуправления по контролю за использованием государственных или муниципальных преференций и мер ответственности за ненадлежащий контроль;</w:t>
      </w:r>
    </w:p>
    <w:p w14:paraId="19484671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введение мер обязательной отчетности хозяйствующих субъектов об использовании государственной или муниципальной преференции и административной ответственности за нарушение порядка и условий ее использования.</w:t>
      </w:r>
    </w:p>
    <w:p w14:paraId="04C3231D" w14:textId="77777777" w:rsidR="00542869" w:rsidRDefault="00542869">
      <w:pPr>
        <w:pStyle w:val="ConsPlusNormal"/>
        <w:spacing w:before="220"/>
        <w:ind w:firstLine="540"/>
        <w:jc w:val="both"/>
      </w:pPr>
      <w:r>
        <w:t>3.4.2. Обеспечить методическую поддержку в сфере предоставления и контроля использования государственных и муниципальных преференций.</w:t>
      </w:r>
    </w:p>
    <w:p w14:paraId="4D26BCA4" w14:textId="77777777" w:rsidR="00542869" w:rsidRDefault="00542869">
      <w:pPr>
        <w:pStyle w:val="ConsPlusNormal"/>
        <w:spacing w:before="220"/>
        <w:ind w:firstLine="540"/>
        <w:jc w:val="both"/>
      </w:pPr>
      <w:r>
        <w:t>3.4.3. Обеспечить ведение на внутреннем портале ФАС России единой базы данных о согласовании антимонопольными органами заявлений о даче согласия на предоставление государственных и муниципальных преференций (до момента создания единого информационно-коммуникационного ресурса о государственных и муниципальных преференциях в сети Интернет).</w:t>
      </w:r>
    </w:p>
    <w:p w14:paraId="621FC6C1" w14:textId="77777777" w:rsidR="00542869" w:rsidRDefault="00542869">
      <w:pPr>
        <w:pStyle w:val="ConsPlusNormal"/>
        <w:spacing w:before="220"/>
        <w:ind w:firstLine="540"/>
        <w:jc w:val="both"/>
      </w:pPr>
      <w:r>
        <w:t>3.5. Реализация комплекса мер, направленных на недопущение ограничения, устранения или недопущения конкуренции федеральными органами исполнительной власти, органами государственной власти субъектов Российской Федерации и органами местного самоуправления, в том числе при предоставлении субсидий.</w:t>
      </w:r>
    </w:p>
    <w:p w14:paraId="7818B885" w14:textId="77777777" w:rsidR="00542869" w:rsidRDefault="00542869">
      <w:pPr>
        <w:pStyle w:val="ConsPlusNormal"/>
        <w:spacing w:before="220"/>
        <w:ind w:firstLine="540"/>
        <w:jc w:val="both"/>
      </w:pPr>
      <w:r>
        <w:t>3.6. Реализация мер, направленных на совершенствование инвестиционного климата в субъектах Российской Федерации и законодательства об осуществлении иностранных инвестиций в Российской Федерации.</w:t>
      </w:r>
    </w:p>
    <w:p w14:paraId="676BC16C" w14:textId="77777777" w:rsidR="00542869" w:rsidRDefault="00542869">
      <w:pPr>
        <w:pStyle w:val="ConsPlusNormal"/>
        <w:spacing w:before="220"/>
        <w:ind w:firstLine="540"/>
        <w:jc w:val="both"/>
      </w:pPr>
      <w:r>
        <w:t>3.6.1. Разработать методики оценки состояния деловой среды в субъектах Российской Федерации с целью установления причин низкого уровня инвестиционной активности в отдельных регионах, и предложений по увеличению количества иностранных инвестиций в российскую экономику, а также оценки критериев осуществления иностранных инвестиций в субъектах Российской Федерации с целью создания рейтинга инвестиционной привлекательности субъектов Российской Федерации.</w:t>
      </w:r>
    </w:p>
    <w:p w14:paraId="2BE836DC" w14:textId="77777777" w:rsidR="00542869" w:rsidRDefault="00542869">
      <w:pPr>
        <w:pStyle w:val="ConsPlusNormal"/>
        <w:spacing w:before="220"/>
        <w:ind w:firstLine="540"/>
        <w:jc w:val="both"/>
      </w:pPr>
      <w:r>
        <w:t>3.6.2. Обеспечить эффективное функционирование и взаимодействие в ходе инвестиционного процесса органов исполнительной власти субъектов Российской Федерации и иных субъектов инвестиционной деятельности.</w:t>
      </w:r>
    </w:p>
    <w:p w14:paraId="068D5B9C" w14:textId="77777777" w:rsidR="00542869" w:rsidRDefault="00542869">
      <w:pPr>
        <w:pStyle w:val="ConsPlusNormal"/>
        <w:spacing w:before="220"/>
        <w:ind w:firstLine="540"/>
        <w:jc w:val="both"/>
      </w:pPr>
      <w:r>
        <w:t>3.6.3. Провести анализ действующего законодательства об осуществлении иностранных инвестиций в Российской Федерации на предмет снижения административных барьеров для иностранных инвесторов, а также разработка новой редакции нормативно-правовой базы законодательства об осуществлении иностранных инвестиций в Российской Федерации, в том числе в хозяйственные общества, имеющие стратегическое значение для обеспечения обороны страны и безопасности государства.</w:t>
      </w:r>
    </w:p>
    <w:p w14:paraId="7800204C" w14:textId="77777777" w:rsidR="00542869" w:rsidRDefault="00542869">
      <w:pPr>
        <w:pStyle w:val="ConsPlusNormal"/>
        <w:spacing w:before="220"/>
        <w:ind w:firstLine="540"/>
        <w:jc w:val="both"/>
      </w:pPr>
      <w:r>
        <w:t>3.7. Обеспечение эффективного взаимодействия между ФАС России, органами судебной и исполнительной власти в целях выработки единых подходов в правоприменении и методологической помощи:</w:t>
      </w:r>
    </w:p>
    <w:p w14:paraId="37E3FF64" w14:textId="77777777" w:rsidR="00542869" w:rsidRDefault="00542869">
      <w:pPr>
        <w:pStyle w:val="ConsPlusNormal"/>
        <w:spacing w:before="220"/>
        <w:ind w:firstLine="540"/>
        <w:jc w:val="both"/>
      </w:pPr>
      <w:r>
        <w:t>- подготовить предложения по созданию в системе арбитражных судов Российской Федерации специализированного арбитражного суда по делам, связанным с нарушением антимонопольного законодательства, выступающего в качестве суда кассационной инстанции в отношении дел об оспаривании ненормативных правовых актов, действий (бездействия) территориальных органов ФАС России и их должностных лиц, а также в качестве суда первой инстанции при оспаривании ненормативных правовых актов, действий (бездействия) ФАС России и его должностных лиц;</w:t>
      </w:r>
    </w:p>
    <w:p w14:paraId="40C97BDD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подготовить предложения по внесению изменений и дополнений в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Пленума </w:t>
      </w:r>
      <w:r>
        <w:lastRenderedPageBreak/>
        <w:t>Высшего Арбитражного Суда Российской Федерации от 30.06.2008 N 30 "О некоторых вопросах, возникающих в связи с применением арбитражными судами антимонопольного законодательства" и направить их в Верховный Суд Российской Федерации;</w:t>
      </w:r>
    </w:p>
    <w:p w14:paraId="0CA1B3A4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взаимодействие с Верховным Судом Российской Федерации для подготовки разъяснений, обобщающих ключевые правовые позиции арбитражных судов по практике применения и толкования норм антимонопольного законодательства;</w:t>
      </w:r>
    </w:p>
    <w:p w14:paraId="327552B3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взаимодействие с научно-консультативными советами федеральных арбитражных судов округов для обобщения ключевых правовых позиций арбитражных судов по практике применения и толкования норм антимонопольного законодательства;</w:t>
      </w:r>
    </w:p>
    <w:p w14:paraId="59F278BD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подготовить предложения с целью обеспечения формирования единообразной судебной практики к рассмотрению судами общей юрисдикции уголовных дел, возбужденных по </w:t>
      </w:r>
      <w:hyperlink r:id="rId14" w:history="1">
        <w:r>
          <w:rPr>
            <w:color w:val="0000FF"/>
          </w:rPr>
          <w:t>статье 178</w:t>
        </w:r>
      </w:hyperlink>
      <w:r>
        <w:t xml:space="preserve"> Уголовного кодекса Российской Федерации, и применения правовых механизмов освобождения от уголовной ответственности лиц, содействовавших выявлению данных преступлений, и направить их в Верховный Суд Российской Федерации;</w:t>
      </w:r>
    </w:p>
    <w:p w14:paraId="460ED116" w14:textId="77777777" w:rsidR="00542869" w:rsidRDefault="00542869">
      <w:pPr>
        <w:pStyle w:val="ConsPlusNormal"/>
        <w:spacing w:before="220"/>
        <w:ind w:firstLine="540"/>
        <w:jc w:val="both"/>
      </w:pPr>
      <w:r>
        <w:t>- подготовить предложения с целью разработки единообразных подходов к применению дисквалификации к должностным лицам, совершившим нарушения антимонопольного законодательства, в том числе должностным лицам органов власти, и направить их в Верховный Суд Российской Федерации;</w:t>
      </w:r>
    </w:p>
    <w:p w14:paraId="41781E72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подготовить предложения по формированию совместно с МВД России единообразных подходов к проведению расследований органами внутренних дел Российской Федерации уголовных дел, возбужденных по </w:t>
      </w:r>
      <w:hyperlink r:id="rId15" w:history="1">
        <w:r>
          <w:rPr>
            <w:color w:val="0000FF"/>
          </w:rPr>
          <w:t>статье 178</w:t>
        </w:r>
      </w:hyperlink>
      <w:r>
        <w:t xml:space="preserve"> Уголовного кодекса Российской Федерации, и применению правовых механизмов освобождения от уголовной ответственности лиц, содействовавших выявлению данных преступлений;</w:t>
      </w:r>
    </w:p>
    <w:p w14:paraId="3834D302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расширение взаимодействия с правоохранительными органами, налоговыми и иными государственными органами, как на федеральном, так и на региональном уровнях, в целях повышения эффективности проведения совместных мероприятий и расширения информационного обмена, в том числе в рамках реализации действующих соглашений о взаимодействии, а также заключение новых соглашений;</w:t>
      </w:r>
    </w:p>
    <w:p w14:paraId="5D8FB42A" w14:textId="77777777" w:rsidR="00542869" w:rsidRDefault="00542869">
      <w:pPr>
        <w:pStyle w:val="ConsPlusNormal"/>
        <w:spacing w:before="220"/>
        <w:ind w:firstLine="540"/>
        <w:jc w:val="both"/>
      </w:pPr>
      <w:r>
        <w:t>- законодательно определить порядок взаимодействия антимонопольных органов и органов, осуществляющих оперативно-розыскную деятельность, при расследовании картелей.</w:t>
      </w:r>
    </w:p>
    <w:p w14:paraId="6CFF9130" w14:textId="77777777" w:rsidR="00542869" w:rsidRDefault="00542869">
      <w:pPr>
        <w:pStyle w:val="ConsPlusNormal"/>
        <w:spacing w:before="220"/>
        <w:ind w:firstLine="540"/>
        <w:jc w:val="both"/>
      </w:pPr>
      <w:r>
        <w:t>3.8. Повышение эффективности и результативности деятельности антимонопольных органов.</w:t>
      </w:r>
    </w:p>
    <w:p w14:paraId="2371C7CA" w14:textId="77777777" w:rsidR="00542869" w:rsidRDefault="00542869">
      <w:pPr>
        <w:pStyle w:val="ConsPlusNormal"/>
        <w:spacing w:before="220"/>
        <w:ind w:firstLine="540"/>
        <w:jc w:val="both"/>
      </w:pPr>
      <w:r>
        <w:t>3.8.1. Применение риск-ориентированного подхода при осуществлении контрольно-надзорной деятельности:</w:t>
      </w:r>
    </w:p>
    <w:p w14:paraId="5F0A52D8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применение риск-ориентированного подхода для плановых проверок ФАС России;</w:t>
      </w:r>
    </w:p>
    <w:p w14:paraId="2A1906BB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применение "динамической модели" риск-ориентированного подхода при осуществлении проверок ФАС России.</w:t>
      </w:r>
    </w:p>
    <w:p w14:paraId="1D23FABE" w14:textId="77777777" w:rsidR="00542869" w:rsidRDefault="00542869">
      <w:pPr>
        <w:pStyle w:val="ConsPlusNormal"/>
        <w:spacing w:before="220"/>
        <w:ind w:firstLine="540"/>
        <w:jc w:val="both"/>
      </w:pPr>
      <w:r>
        <w:t>3.8.2. Осуществление на постоянной и регулярной основе систематизации и актуализация обязательных требований.</w:t>
      </w:r>
    </w:p>
    <w:p w14:paraId="08571774" w14:textId="77777777" w:rsidR="00542869" w:rsidRDefault="00542869">
      <w:pPr>
        <w:pStyle w:val="ConsPlusNormal"/>
        <w:spacing w:before="220"/>
        <w:ind w:firstLine="540"/>
        <w:jc w:val="both"/>
      </w:pPr>
      <w:r>
        <w:t>3.8.3. Реализация комплексной программы профилактики нарушений требований антимонопольного законодательства.</w:t>
      </w:r>
    </w:p>
    <w:p w14:paraId="102B7B1C" w14:textId="77777777" w:rsidR="00542869" w:rsidRDefault="00542869">
      <w:pPr>
        <w:pStyle w:val="ConsPlusNormal"/>
        <w:spacing w:before="220"/>
        <w:ind w:firstLine="540"/>
        <w:jc w:val="both"/>
      </w:pPr>
      <w:r>
        <w:t>3.8.4. Развитие системы менеджмента качества ФАС России:</w:t>
      </w:r>
    </w:p>
    <w:p w14:paraId="6F1E9CF6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 xml:space="preserve">- обеспечить своевременное подтверждение соответствия международному стандарту качества </w:t>
      </w:r>
      <w:hyperlink r:id="rId16" w:history="1">
        <w:r>
          <w:rPr>
            <w:color w:val="0000FF"/>
          </w:rPr>
          <w:t>ИСО-9001:2015</w:t>
        </w:r>
      </w:hyperlink>
      <w:r>
        <w:t xml:space="preserve"> и эволюционирование системы менеджмента качества ФАС России во взаимосвязи с общемировыми тенденциями;</w:t>
      </w:r>
    </w:p>
    <w:p w14:paraId="047887A0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единообразие понимания и применения стандартов качества, действующих в центральном аппарате и территориальных органах ФАС России, в рамках создания единой системы менеджмента качества в федеральном органе исполнительной власти;</w:t>
      </w:r>
    </w:p>
    <w:p w14:paraId="1EF7BB27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реализовать мероприятия по пропаганде внедрения и эффективного функционирования международного стандарта качества </w:t>
      </w:r>
      <w:hyperlink r:id="rId17" w:history="1">
        <w:r>
          <w:rPr>
            <w:color w:val="0000FF"/>
          </w:rPr>
          <w:t>ИСО-9001:2015</w:t>
        </w:r>
      </w:hyperlink>
      <w:r>
        <w:t xml:space="preserve"> в иных федеральных органах исполнительной власти, основанная на позитивном опыте ФАС России.</w:t>
      </w:r>
    </w:p>
    <w:p w14:paraId="20D37939" w14:textId="77777777" w:rsidR="00542869" w:rsidRDefault="00542869">
      <w:pPr>
        <w:pStyle w:val="ConsPlusNormal"/>
        <w:spacing w:before="220"/>
        <w:ind w:firstLine="540"/>
        <w:jc w:val="both"/>
      </w:pPr>
      <w:r>
        <w:t>3.8.5. Повышение результативности исполнения контрольных (надзорных) и иных функций структурными подразделениями ФАС России и территориальными органами:</w:t>
      </w:r>
    </w:p>
    <w:p w14:paraId="6BDE4011" w14:textId="77777777" w:rsidR="00542869" w:rsidRDefault="00542869">
      <w:pPr>
        <w:pStyle w:val="ConsPlusNormal"/>
        <w:spacing w:before="220"/>
        <w:ind w:firstLine="540"/>
        <w:jc w:val="both"/>
      </w:pPr>
      <w:r>
        <w:t>- реализовать мероприятия по повышению качества анализа исполнения контрольных (надзорных) функций, в том числе с использованием Единого реестра дел ФАС России;</w:t>
      </w:r>
    </w:p>
    <w:p w14:paraId="484CCD80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создание единой системы сбора данных ведомственной статистической отчетности на базе Федеральной государственной информационной системы "Единая информационно-аналитическая система" (ФГИС ЕИАС);</w:t>
      </w:r>
    </w:p>
    <w:p w14:paraId="4574951F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дальнейшее совершенствование системы оценки результативности деятельности территориальных органов и подразделений центрального аппарата ФАС России на основе ключевых показателей эффективности (КПЭ);</w:t>
      </w:r>
    </w:p>
    <w:p w14:paraId="24899623" w14:textId="77777777" w:rsidR="00542869" w:rsidRDefault="00542869">
      <w:pPr>
        <w:pStyle w:val="ConsPlusNormal"/>
        <w:spacing w:before="220"/>
        <w:ind w:firstLine="540"/>
        <w:jc w:val="both"/>
      </w:pPr>
      <w:r>
        <w:t>- создать единую систему результативности ФАС России, аккумулирующей все показатели, характеризующие результативность деятельности ФАС России.</w:t>
      </w:r>
    </w:p>
    <w:p w14:paraId="4D518851" w14:textId="77777777" w:rsidR="00542869" w:rsidRDefault="00542869">
      <w:pPr>
        <w:pStyle w:val="ConsPlusNormal"/>
        <w:spacing w:before="220"/>
        <w:ind w:firstLine="540"/>
        <w:jc w:val="both"/>
      </w:pPr>
      <w:r>
        <w:t>3.8.6. Развитие автоматизации контрольно-надзорной деятельности ФАС России, в том числе разработка и внедрение механизмов электронного взаимодействия с подконтрольными субъектами, осуществление в электронной форме процедур рассмотрения дел.</w:t>
      </w:r>
    </w:p>
    <w:p w14:paraId="4BE76FD4" w14:textId="77777777" w:rsidR="00542869" w:rsidRDefault="00542869">
      <w:pPr>
        <w:pStyle w:val="ConsPlusNormal"/>
        <w:spacing w:before="220"/>
        <w:ind w:firstLine="540"/>
        <w:jc w:val="both"/>
      </w:pPr>
      <w:r>
        <w:t>3.9. Развитие кадрового потенциала ФАС России:</w:t>
      </w:r>
    </w:p>
    <w:p w14:paraId="08BA0125" w14:textId="77777777" w:rsidR="00542869" w:rsidRDefault="00542869">
      <w:pPr>
        <w:pStyle w:val="ConsPlusNormal"/>
        <w:spacing w:before="220"/>
        <w:ind w:firstLine="540"/>
        <w:jc w:val="both"/>
      </w:pPr>
      <w:r>
        <w:t>3.9.1. Разработка и внедрение современных кадровых технологий на государственной гражданской службе во взаимодействии с экспертным сообществом.</w:t>
      </w:r>
    </w:p>
    <w:p w14:paraId="62CA95D9" w14:textId="77777777" w:rsidR="00542869" w:rsidRDefault="00542869">
      <w:pPr>
        <w:pStyle w:val="ConsPlusNormal"/>
        <w:spacing w:before="220"/>
        <w:ind w:firstLine="540"/>
        <w:jc w:val="both"/>
      </w:pPr>
      <w:r>
        <w:t>3.9.2. Реализация комплекса правовых, организационных и профилактических мероприятий по минимизации коррупционных рисков в целях повышения эффективности деятельности по профилактике коррупционных правонарушений.</w:t>
      </w:r>
    </w:p>
    <w:p w14:paraId="10E38286" w14:textId="77777777" w:rsidR="00542869" w:rsidRDefault="00542869">
      <w:pPr>
        <w:pStyle w:val="ConsPlusNormal"/>
        <w:spacing w:before="220"/>
        <w:ind w:firstLine="540"/>
        <w:jc w:val="both"/>
      </w:pPr>
      <w:r>
        <w:t>3.9.3. Использование актуальных тенденций в программах развития профессионального уровня и личностных качеств служащих: адаптивности и индивидуализации обучения; открытости и доступности учебного материала; гибких форматов; актуальности и релевантности формируемых знаний и навыков.</w:t>
      </w:r>
    </w:p>
    <w:p w14:paraId="0312F63F" w14:textId="77777777" w:rsidR="00542869" w:rsidRDefault="00542869">
      <w:pPr>
        <w:pStyle w:val="ConsPlusNormal"/>
        <w:spacing w:before="220"/>
        <w:ind w:firstLine="540"/>
        <w:jc w:val="both"/>
      </w:pPr>
      <w:r>
        <w:t>3.9.4. Соблюдение принципа, закрепленного в Кадровой политике ФАС России - уважения к личности и создания условий для всестороннего развития каждого члена коллектива.</w:t>
      </w:r>
    </w:p>
    <w:p w14:paraId="097D7EC5" w14:textId="77777777" w:rsidR="00542869" w:rsidRDefault="00542869">
      <w:pPr>
        <w:pStyle w:val="ConsPlusNormal"/>
        <w:spacing w:before="220"/>
        <w:ind w:firstLine="540"/>
        <w:jc w:val="both"/>
      </w:pPr>
      <w:r>
        <w:t>3.10. Развитие внешних и внутренних коммуникаций.</w:t>
      </w:r>
    </w:p>
    <w:p w14:paraId="2E7501AB" w14:textId="77777777" w:rsidR="00542869" w:rsidRDefault="00542869">
      <w:pPr>
        <w:pStyle w:val="ConsPlusNormal"/>
        <w:spacing w:before="220"/>
        <w:ind w:firstLine="540"/>
        <w:jc w:val="both"/>
      </w:pPr>
      <w:r>
        <w:t>3.10.1. Развитие внешнего информирования.</w:t>
      </w:r>
    </w:p>
    <w:p w14:paraId="59CDCD22" w14:textId="77777777" w:rsidR="00542869" w:rsidRDefault="00542869">
      <w:pPr>
        <w:pStyle w:val="ConsPlusNormal"/>
        <w:spacing w:before="220"/>
        <w:ind w:firstLine="540"/>
        <w:jc w:val="both"/>
      </w:pPr>
      <w:r>
        <w:t>Поддержание имиджа ФАС России как открытого и эффективного ведомства, действующего в интересах граждан и бизнеса за счет:</w:t>
      </w:r>
    </w:p>
    <w:p w14:paraId="47438202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>- продолжения работы ФАС России и ее территориальных органов со СМИ, в том числе путем создания видеоконтента по ключевым направлениям деятельности структурных подразделений;</w:t>
      </w:r>
    </w:p>
    <w:p w14:paraId="03DF510F" w14:textId="77777777" w:rsidR="00542869" w:rsidRDefault="00542869">
      <w:pPr>
        <w:pStyle w:val="ConsPlusNormal"/>
        <w:spacing w:before="220"/>
        <w:ind w:firstLine="540"/>
        <w:jc w:val="both"/>
      </w:pPr>
      <w:r>
        <w:t>- увеличения присутствия ФАС России и ее территориальных органов в социальных медиасетях с целью повышения информированности граждан о состоянии конкуренции и мерах, предпринимаемых ФАС России и ее территориальными органами для развития и защиты конкуренции;</w:t>
      </w:r>
    </w:p>
    <w:p w14:paraId="2935671F" w14:textId="77777777" w:rsidR="00542869" w:rsidRDefault="00542869">
      <w:pPr>
        <w:pStyle w:val="ConsPlusNormal"/>
        <w:spacing w:before="220"/>
        <w:ind w:firstLine="540"/>
        <w:jc w:val="both"/>
      </w:pPr>
      <w:r>
        <w:t>- внедрения новых каналов коммуникации по продвижению ценностей конкуренции среди граждан, представителей предпринимательского сообщества и органов власти;</w:t>
      </w:r>
    </w:p>
    <w:p w14:paraId="00C1CC5C" w14:textId="77777777" w:rsidR="00542869" w:rsidRDefault="00542869">
      <w:pPr>
        <w:pStyle w:val="ConsPlusNormal"/>
        <w:spacing w:before="220"/>
        <w:ind w:firstLine="540"/>
        <w:jc w:val="both"/>
      </w:pPr>
      <w:r>
        <w:t>- размещения социальной рекламы на наружных носителях, радио и телевидении с целью пропаганды ценностей конкуренции;</w:t>
      </w:r>
    </w:p>
    <w:p w14:paraId="25C98C76" w14:textId="77777777" w:rsidR="00542869" w:rsidRDefault="00542869">
      <w:pPr>
        <w:pStyle w:val="ConsPlusNormal"/>
        <w:spacing w:before="220"/>
        <w:ind w:firstLine="540"/>
        <w:jc w:val="both"/>
      </w:pPr>
      <w:r>
        <w:t>- развития деятельности общественной приемной ФАС России с целью повышения удобства получения информации и консультаций по разъяснению антимонопольного законодательства для граждан и предпринимателей;</w:t>
      </w:r>
    </w:p>
    <w:p w14:paraId="401E56B2" w14:textId="77777777" w:rsidR="00542869" w:rsidRDefault="00542869">
      <w:pPr>
        <w:pStyle w:val="ConsPlusNormal"/>
        <w:spacing w:before="220"/>
        <w:ind w:firstLine="540"/>
        <w:jc w:val="both"/>
      </w:pPr>
      <w:r>
        <w:t>- модернизации и развития сайта ФАС России, в том числе за счет добавления видеоконтента, проведения открытых опросов и внедрения других интерактивных сервисов, размещения на сайте ФАС России раздела с исчерпывающим перечнем и копиями решений и иных нормативных и ненормативных актов ФАС России; модернизации английской версии сайта с целью информирования и обмена опытом с другими конкурентными ведомствами; создания мобильной версии сайта ФАС России;</w:t>
      </w:r>
    </w:p>
    <w:p w14:paraId="66F0C91C" w14:textId="77777777" w:rsidR="00542869" w:rsidRDefault="00542869">
      <w:pPr>
        <w:pStyle w:val="ConsPlusNormal"/>
        <w:spacing w:before="220"/>
        <w:ind w:firstLine="540"/>
        <w:jc w:val="both"/>
      </w:pPr>
      <w:r>
        <w:t>- модернизации сайтов территориальных органов ФАС России с целью повышения доступности информации для граждан и повышения прозрачности деятельности ведомства;</w:t>
      </w:r>
    </w:p>
    <w:p w14:paraId="3E60229F" w14:textId="77777777" w:rsidR="00542869" w:rsidRDefault="00542869">
      <w:pPr>
        <w:pStyle w:val="ConsPlusNormal"/>
        <w:spacing w:before="220"/>
        <w:ind w:firstLine="540"/>
        <w:jc w:val="both"/>
      </w:pPr>
      <w:r>
        <w:t>- создания системы Общественных советов при территориальных органах ФАС России с целью общественного контроля за деятельностью органов государственной власти и местного самоуправления для выявления актов и действий, направленных на ограничение конкуренции;</w:t>
      </w:r>
    </w:p>
    <w:p w14:paraId="091CF360" w14:textId="77777777" w:rsidR="00542869" w:rsidRDefault="00542869">
      <w:pPr>
        <w:pStyle w:val="ConsPlusNormal"/>
        <w:spacing w:before="220"/>
        <w:ind w:firstLine="540"/>
        <w:jc w:val="both"/>
      </w:pPr>
      <w:r>
        <w:t>- интеграции саморегулируемых организаций, общественных организаций, профессиональных союзов и советов потребителей в работу Экспертных и Общественных советов ФАС России и ее территориальных органов;</w:t>
      </w:r>
    </w:p>
    <w:p w14:paraId="36B15389" w14:textId="77777777" w:rsidR="00542869" w:rsidRDefault="00542869">
      <w:pPr>
        <w:pStyle w:val="ConsPlusNormal"/>
        <w:spacing w:before="220"/>
        <w:ind w:firstLine="540"/>
        <w:jc w:val="both"/>
      </w:pPr>
      <w:r>
        <w:t>- активизации работы с ведущими высшими учебными заведениями с целью формирования у выпускников ВУЗов оптимального набора знаний о законах конкуренции, научного и информационного обеспечения развития конкуренции, консолидации научной, практической и образовательной деятельности в целях выработки новых подходов антимонопольной политики путем:</w:t>
      </w:r>
    </w:p>
    <w:p w14:paraId="4BDE884F" w14:textId="77777777" w:rsidR="00542869" w:rsidRDefault="00542869">
      <w:pPr>
        <w:pStyle w:val="ConsPlusNormal"/>
        <w:spacing w:before="220"/>
        <w:ind w:firstLine="540"/>
        <w:jc w:val="both"/>
      </w:pPr>
      <w:r>
        <w:t>а) деятельности Научного совета по проблемам защиты конкуренции РАН;</w:t>
      </w:r>
    </w:p>
    <w:p w14:paraId="33201ADD" w14:textId="77777777" w:rsidR="00542869" w:rsidRDefault="00542869">
      <w:pPr>
        <w:pStyle w:val="ConsPlusNormal"/>
        <w:spacing w:before="220"/>
        <w:ind w:firstLine="540"/>
        <w:jc w:val="both"/>
      </w:pPr>
      <w:r>
        <w:t>б) деятельности Научно-методического совета образовательных организаций и кафедр конкурентного права и антимонопольного регулирования ФАС России;</w:t>
      </w:r>
    </w:p>
    <w:p w14:paraId="71B353CB" w14:textId="77777777" w:rsidR="00542869" w:rsidRDefault="00542869">
      <w:pPr>
        <w:pStyle w:val="ConsPlusNormal"/>
        <w:spacing w:before="220"/>
        <w:ind w:firstLine="540"/>
        <w:jc w:val="both"/>
      </w:pPr>
      <w:r>
        <w:t>в) проведения ежегодных научно-практических конференций;</w:t>
      </w:r>
    </w:p>
    <w:p w14:paraId="07A285D7" w14:textId="77777777" w:rsidR="00542869" w:rsidRDefault="00542869">
      <w:pPr>
        <w:pStyle w:val="ConsPlusNormal"/>
        <w:spacing w:before="220"/>
        <w:ind w:firstLine="540"/>
        <w:jc w:val="both"/>
      </w:pPr>
      <w:r>
        <w:t>г) подготовки и реализации программ обучения и развития граждан в области конкурентного права и антимонопольного регулирования в России.</w:t>
      </w:r>
    </w:p>
    <w:p w14:paraId="00F53C96" w14:textId="77777777" w:rsidR="00542869" w:rsidRDefault="00542869">
      <w:pPr>
        <w:pStyle w:val="ConsPlusNormal"/>
        <w:spacing w:before="220"/>
        <w:ind w:firstLine="540"/>
        <w:jc w:val="both"/>
      </w:pPr>
      <w:r>
        <w:t>3.10.2. Развитие внутренних коммуникаций:</w:t>
      </w:r>
    </w:p>
    <w:p w14:paraId="5B21F1CD" w14:textId="77777777" w:rsidR="00542869" w:rsidRDefault="00542869">
      <w:pPr>
        <w:pStyle w:val="ConsPlusNormal"/>
        <w:spacing w:before="220"/>
        <w:ind w:firstLine="540"/>
        <w:jc w:val="both"/>
      </w:pPr>
      <w:r>
        <w:t>- повышать эффективность внутриорганизационного обмена информацией с помощью внедрения современных технологий в систему внутренних коммуникаций;</w:t>
      </w:r>
    </w:p>
    <w:p w14:paraId="40461EDD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>- использовать инструменты нематериальной мотивации персонала в целях адвокатирования конкуренции и формирования репутации ФАС России как ответственного и привлекательного работодателя;</w:t>
      </w:r>
    </w:p>
    <w:p w14:paraId="5D1ADDF9" w14:textId="77777777" w:rsidR="00542869" w:rsidRDefault="00542869">
      <w:pPr>
        <w:pStyle w:val="ConsPlusNormal"/>
        <w:spacing w:before="220"/>
        <w:ind w:firstLine="540"/>
        <w:jc w:val="both"/>
      </w:pPr>
      <w:r>
        <w:t>- проводить конкурсы профессионального мастерства, направленные на формирование сотрудниками инновационных идей и повышение эффективности деятельности службы;</w:t>
      </w:r>
    </w:p>
    <w:p w14:paraId="6AC2838E" w14:textId="77777777" w:rsidR="00542869" w:rsidRDefault="00542869">
      <w:pPr>
        <w:pStyle w:val="ConsPlusNormal"/>
        <w:spacing w:before="220"/>
        <w:ind w:firstLine="540"/>
        <w:jc w:val="both"/>
      </w:pPr>
      <w:r>
        <w:t>- активно поддерживать и развивать спортивные и творческие активности, вести пропаганду здорового образа жизни и традиционных семейных ценностей как базовых элементов жизнедеятельности.</w:t>
      </w:r>
    </w:p>
    <w:p w14:paraId="433DC038" w14:textId="77777777" w:rsidR="00542869" w:rsidRDefault="00542869">
      <w:pPr>
        <w:pStyle w:val="ConsPlusNormal"/>
        <w:jc w:val="both"/>
      </w:pPr>
    </w:p>
    <w:p w14:paraId="3303F1D2" w14:textId="77777777" w:rsidR="00542869" w:rsidRDefault="00542869">
      <w:pPr>
        <w:pStyle w:val="ConsPlusTitle"/>
        <w:jc w:val="center"/>
        <w:outlineLvl w:val="0"/>
      </w:pPr>
      <w:r>
        <w:t>IV. Создание эффективных механизмов развития конкуренции</w:t>
      </w:r>
    </w:p>
    <w:p w14:paraId="3960D816" w14:textId="77777777" w:rsidR="00542869" w:rsidRDefault="00542869">
      <w:pPr>
        <w:pStyle w:val="ConsPlusTitle"/>
        <w:jc w:val="center"/>
      </w:pPr>
      <w:r>
        <w:t>на федеральном, региональном и местном уровнях, в том числе</w:t>
      </w:r>
    </w:p>
    <w:p w14:paraId="534E92D1" w14:textId="77777777" w:rsidR="00542869" w:rsidRDefault="00542869">
      <w:pPr>
        <w:pStyle w:val="ConsPlusTitle"/>
        <w:jc w:val="center"/>
      </w:pPr>
      <w:r>
        <w:t>снижение доли государственного участия в экономике</w:t>
      </w:r>
    </w:p>
    <w:p w14:paraId="08633911" w14:textId="77777777" w:rsidR="00542869" w:rsidRDefault="00542869">
      <w:pPr>
        <w:pStyle w:val="ConsPlusNormal"/>
        <w:jc w:val="both"/>
      </w:pPr>
    </w:p>
    <w:p w14:paraId="6190EC2F" w14:textId="77777777" w:rsidR="00542869" w:rsidRDefault="00542869">
      <w:pPr>
        <w:pStyle w:val="ConsPlusNormal"/>
        <w:ind w:firstLine="540"/>
        <w:jc w:val="both"/>
      </w:pPr>
      <w:r>
        <w:t>Комплекс задач по защите и развитию конкуренции должен решаться посредством государственной политики.</w:t>
      </w:r>
    </w:p>
    <w:p w14:paraId="0FC1AAF5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Подписание Президентом Российской Федерации </w:t>
      </w:r>
      <w:hyperlink r:id="rId18" w:history="1">
        <w:r>
          <w:rPr>
            <w:color w:val="0000FF"/>
          </w:rPr>
          <w:t>Указа</w:t>
        </w:r>
      </w:hyperlink>
      <w:r>
        <w:t xml:space="preserve"> от 21.12.2017 N 618 "Об основных направлениях государственной политики по развитию конкуренции в Российской Федерации" - это, по сути, новая веха не только антимонопольного регулирования, но и экономической политики государства в целом.</w:t>
      </w:r>
    </w:p>
    <w:p w14:paraId="13C8315A" w14:textId="77777777" w:rsidR="00542869" w:rsidRDefault="00542869">
      <w:pPr>
        <w:pStyle w:val="ConsPlusNormal"/>
        <w:spacing w:before="220"/>
        <w:ind w:firstLine="540"/>
        <w:jc w:val="both"/>
      </w:pPr>
      <w:r>
        <w:t>Целями политики по развитию конкуренции в соответствии с Указом Президента Российской Федерации являются:</w:t>
      </w:r>
    </w:p>
    <w:p w14:paraId="021A13F4" w14:textId="77777777" w:rsidR="00542869" w:rsidRDefault="00542869">
      <w:pPr>
        <w:pStyle w:val="ConsPlusNormal"/>
        <w:spacing w:before="220"/>
        <w:ind w:firstLine="540"/>
        <w:jc w:val="both"/>
      </w:pPr>
      <w:r>
        <w:t>а) повышение удовлетворенности потребителей за счет расширения ассортимента товаров, работ, услуг, повышения их качества и снижения цен;</w:t>
      </w:r>
    </w:p>
    <w:p w14:paraId="3D7C2B57" w14:textId="77777777" w:rsidR="00542869" w:rsidRDefault="00542869">
      <w:pPr>
        <w:pStyle w:val="ConsPlusNormal"/>
        <w:spacing w:before="220"/>
        <w:ind w:firstLine="540"/>
        <w:jc w:val="both"/>
      </w:pPr>
      <w:r>
        <w:t>б) повышение экономической эффективности и конкурентоспособности хозяйствующих субъектов, в том числе за счет обеспечения равного доступа к товарам и услугам субъектов естественных монополий и государственным услугам, необходимым для ведения предпринимательской деятельности, стимулирования инновационной активности хозяйствующих субъектов, повышения доли наукоемких товаров и услуг в структуре производства, развития рынков высокотехнологичной продукции;</w:t>
      </w:r>
    </w:p>
    <w:p w14:paraId="5F978F2F" w14:textId="77777777" w:rsidR="00542869" w:rsidRDefault="00542869">
      <w:pPr>
        <w:pStyle w:val="ConsPlusNormal"/>
        <w:spacing w:before="220"/>
        <w:ind w:firstLine="540"/>
        <w:jc w:val="both"/>
      </w:pPr>
      <w:r>
        <w:t>в) стабильный рост и развитие многоукладной экономики, развитие технологий, снижение издержек в масштабе национальной экономики, снижение социальной напряженности в обществе, обеспечение национальной безопасности.</w:t>
      </w:r>
    </w:p>
    <w:p w14:paraId="545CE21A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Реализация принципов и целей государственной политики по развитию конкуренции, определенных в </w:t>
      </w:r>
      <w:hyperlink r:id="rId19" w:history="1">
        <w:r>
          <w:rPr>
            <w:color w:val="0000FF"/>
          </w:rPr>
          <w:t>Указе</w:t>
        </w:r>
      </w:hyperlink>
      <w:r>
        <w:t xml:space="preserve"> Президента Российской Федерации от 21.12.2017 N 618 "Об основных направлениях государственной политики по развитию конкуренции в Российской Федерации", должна стать общей задачей всех органов власти и институтов гражданского общества.</w:t>
      </w:r>
    </w:p>
    <w:p w14:paraId="0A5AEC18" w14:textId="77777777" w:rsidR="00542869" w:rsidRDefault="00542869">
      <w:pPr>
        <w:pStyle w:val="ConsPlusNormal"/>
        <w:spacing w:before="220"/>
        <w:ind w:firstLine="540"/>
        <w:jc w:val="both"/>
      </w:pPr>
      <w:r>
        <w:t>Создание эффективных механизмов развития конкуренции должно быть реализовано по следующим направлениям:</w:t>
      </w:r>
    </w:p>
    <w:p w14:paraId="5D2016BB" w14:textId="77777777" w:rsidR="00542869" w:rsidRDefault="00542869">
      <w:pPr>
        <w:pStyle w:val="ConsPlusNormal"/>
        <w:spacing w:before="220"/>
        <w:ind w:firstLine="540"/>
        <w:jc w:val="both"/>
      </w:pPr>
      <w:r>
        <w:t>4.1. Создание совершенной институциональной основы развития конкуренции в Российской Федерации:</w:t>
      </w:r>
    </w:p>
    <w:p w14:paraId="3314DEBF" w14:textId="77777777" w:rsidR="00542869" w:rsidRDefault="00542869">
      <w:pPr>
        <w:pStyle w:val="ConsPlusNormal"/>
        <w:spacing w:before="220"/>
        <w:ind w:firstLine="540"/>
        <w:jc w:val="both"/>
      </w:pPr>
      <w:r>
        <w:t>4.1.1. Каждые пять лет на период с 2020 разрабатывать и принимать на федеральном уровне планы мероприятий ("дорожные карты") по содействию развитию конкуренции и обеспечению перехода отдельных отраслей из состояния монополии в состояние конкурентного рынка.</w:t>
      </w:r>
    </w:p>
    <w:p w14:paraId="42B224EC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4.1.2. Обеспечить внедрение показателей развития конкуренции в оценку эффективности </w:t>
      </w:r>
      <w:r>
        <w:lastRenderedPageBreak/>
        <w:t>деятельности органов государственной власти всех уровней и органов местного самоуправления.</w:t>
      </w:r>
    </w:p>
    <w:p w14:paraId="473F3BEA" w14:textId="77777777" w:rsidR="00542869" w:rsidRDefault="00542869">
      <w:pPr>
        <w:pStyle w:val="ConsPlusNormal"/>
        <w:spacing w:before="220"/>
        <w:ind w:firstLine="540"/>
        <w:jc w:val="both"/>
      </w:pPr>
      <w:r>
        <w:t>4.1.3. Обеспечить достижение ключевых показателей развития конкуренции на региональном уровне путем реализации Стандарта развития конкуренции в субъектах Российской Федерации и мероприятий, направленных на его исполнение.</w:t>
      </w:r>
    </w:p>
    <w:p w14:paraId="5FEA531A" w14:textId="77777777" w:rsidR="00542869" w:rsidRDefault="00542869">
      <w:pPr>
        <w:pStyle w:val="ConsPlusNormal"/>
        <w:spacing w:before="220"/>
        <w:ind w:firstLine="540"/>
        <w:jc w:val="both"/>
      </w:pPr>
      <w:r>
        <w:t>4.1.4. Обеспечить принятие и реализацию на уровне субъектов Российской Федерации и муниципальных образований планов мероприятий ("дорожных карт"), обеспечивающих достижение ключевых показателей развития конкуренции, в том числе, включающих в себя системные мероприятия, направленные на уменьшение доли государственных и муниципальных организаций на конкурентных товарных рынках.</w:t>
      </w:r>
    </w:p>
    <w:p w14:paraId="3B82F725" w14:textId="77777777" w:rsidR="00542869" w:rsidRDefault="00542869">
      <w:pPr>
        <w:pStyle w:val="ConsPlusNormal"/>
        <w:spacing w:before="220"/>
        <w:ind w:firstLine="540"/>
        <w:jc w:val="both"/>
      </w:pPr>
      <w:r>
        <w:t>4.1.5. Обеспечить создание совещательных органов по развитию конкуренции на базе общественно-консультативных советов Федеральной антимонопольной службы во всех субъектах Российской Федерации с участием представителей Общественной палаты Российской Федерации.</w:t>
      </w:r>
    </w:p>
    <w:p w14:paraId="2A501318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4.1.6. Обеспечить участие Общественной палаты Российской Федерации в работе коллегиального координационного или совещательного органа, созданных в субъектах Российской Федерации при высшем должностном лице для внедрения </w:t>
      </w:r>
      <w:hyperlink r:id="rId20" w:history="1">
        <w:r>
          <w:rPr>
            <w:color w:val="0000FF"/>
          </w:rPr>
          <w:t>стандарта</w:t>
        </w:r>
      </w:hyperlink>
      <w:r>
        <w:t xml:space="preserve"> развития конкуренции в субъектах Российской Федерации, утвержденного распоряжением Правительства Российской Федерации от 17 апреля 2019 г. N 768-р.</w:t>
      </w:r>
    </w:p>
    <w:p w14:paraId="5CF95297" w14:textId="77777777" w:rsidR="00542869" w:rsidRDefault="00542869">
      <w:pPr>
        <w:pStyle w:val="ConsPlusNormal"/>
        <w:spacing w:before="220"/>
        <w:ind w:firstLine="540"/>
        <w:jc w:val="both"/>
      </w:pPr>
      <w:r>
        <w:t>4.2. Разработка и реализация мер, направленных на снижение и недопущение увеличения доли государственного и муниципального участия в конкурентных сферах:</w:t>
      </w:r>
    </w:p>
    <w:p w14:paraId="63E240A6" w14:textId="77777777" w:rsidR="00542869" w:rsidRDefault="00542869">
      <w:pPr>
        <w:pStyle w:val="ConsPlusNormal"/>
        <w:spacing w:before="220"/>
        <w:ind w:firstLine="540"/>
        <w:jc w:val="both"/>
      </w:pPr>
      <w:r>
        <w:t>4.2.1. Обеспечить принятие федерального закона, предусматривающего установление запрета создания и осуществления деятельности унитарных предприятий на конкурентных рынках (за исключением сфер обеспечения обороны и безопасности государства).</w:t>
      </w:r>
    </w:p>
    <w:p w14:paraId="79D6F951" w14:textId="77777777" w:rsidR="00542869" w:rsidRDefault="00542869">
      <w:pPr>
        <w:pStyle w:val="ConsPlusNormal"/>
        <w:spacing w:before="220"/>
        <w:ind w:firstLine="540"/>
        <w:jc w:val="both"/>
      </w:pPr>
      <w:r>
        <w:t>4.2.2. Обеспечить принятие федерального закона, предусматривающего запрет прямого или косвенного приобретения государством и муниципальными образованиями акций и долей хозяйственных обществ, осуществляющих деятельность на товарных рынках в условиях конкуренции (за исключением организаций оборонного комплекса и предприятий, имеющих стратегическое значение для обеспечения обороны страны и безопасности государства, а также случаев, когда приобретение государством и муниципальными образованиями акций и долей таких хозяйственных обществ предусмотрено федеральными законами, актами Президента Российской Федерации или Правительства Российской Федерации).</w:t>
      </w:r>
    </w:p>
    <w:p w14:paraId="47279089" w14:textId="77777777" w:rsidR="00542869" w:rsidRDefault="00542869">
      <w:pPr>
        <w:pStyle w:val="ConsPlusNormal"/>
        <w:spacing w:before="220"/>
        <w:ind w:firstLine="540"/>
        <w:jc w:val="both"/>
      </w:pPr>
      <w:r>
        <w:t>4.2.3. Содействовать развитию конкуренции посредством приватизации и акционирования государственных корпораций, а также приватизации государственного имущества.</w:t>
      </w:r>
    </w:p>
    <w:p w14:paraId="53E0B834" w14:textId="77777777" w:rsidR="00542869" w:rsidRDefault="00542869">
      <w:pPr>
        <w:pStyle w:val="ConsPlusNormal"/>
        <w:spacing w:before="220"/>
        <w:ind w:firstLine="540"/>
        <w:jc w:val="both"/>
      </w:pPr>
      <w:r>
        <w:t>4.2.4. Обеспечить широкое привлечение социально ориентированных некоммерческих организаций к предоставлению услуг в сфере социального обслуживания населения.</w:t>
      </w:r>
    </w:p>
    <w:p w14:paraId="6F0773F6" w14:textId="77777777" w:rsidR="00542869" w:rsidRDefault="00542869">
      <w:pPr>
        <w:pStyle w:val="ConsPlusNormal"/>
        <w:spacing w:before="220"/>
        <w:ind w:firstLine="540"/>
        <w:jc w:val="both"/>
      </w:pPr>
      <w:r>
        <w:t>4.3. Содействие внедрению механизмов стимулирования федеральных органов исполнительной власти, органов исполнительной власти субъектов Российской Федерации и органов местного самоуправления к достижению показателей развития конкуренции:</w:t>
      </w:r>
    </w:p>
    <w:p w14:paraId="0BF892BD" w14:textId="77777777" w:rsidR="00542869" w:rsidRDefault="00542869">
      <w:pPr>
        <w:pStyle w:val="ConsPlusNormal"/>
        <w:spacing w:before="220"/>
        <w:ind w:firstLine="540"/>
        <w:jc w:val="both"/>
      </w:pPr>
      <w:r>
        <w:t>4.3.1 содействовать формированию системы показателей состояния и развития конкуренции в целях использования при оценке результатов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самоуправления, а также в качестве целевых показателей программ развития конкуренции;</w:t>
      </w:r>
    </w:p>
    <w:p w14:paraId="5A222590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4.3.2 содействовать внедрению Стандарта развития конкуренции в субъектах Российской Федерации, в том числе в рамках деятельности межведомственной рабочей группы по вопросам </w:t>
      </w:r>
      <w:r>
        <w:lastRenderedPageBreak/>
        <w:t>реализации положений Стандарта.</w:t>
      </w:r>
    </w:p>
    <w:p w14:paraId="6B07FB66" w14:textId="77777777" w:rsidR="00542869" w:rsidRDefault="00542869">
      <w:pPr>
        <w:pStyle w:val="ConsPlusNormal"/>
        <w:spacing w:before="220"/>
        <w:ind w:firstLine="540"/>
        <w:jc w:val="both"/>
      </w:pPr>
      <w:r>
        <w:t>4.4. Обеспечение внедрения механизмов наблюдения за развитием конкуренции на товарных рынках путем:</w:t>
      </w:r>
    </w:p>
    <w:p w14:paraId="2C445C16" w14:textId="77777777" w:rsidR="00542869" w:rsidRDefault="00542869">
      <w:pPr>
        <w:pStyle w:val="ConsPlusNormal"/>
        <w:spacing w:before="220"/>
        <w:ind w:firstLine="540"/>
        <w:jc w:val="both"/>
      </w:pPr>
      <w:r>
        <w:t>4.4.1. Ежегодного с привлечением представителей бизнес-сообщества, экспертов и экспертных организаций анализа и оценки степени достижения показателей, предусмотренных планами мероприятий по развитию конкуренции в отраслях экономики Российской Федерации, в целях оценки состояния конкуренции и эффективности государственной политики по развитию конкуренции.</w:t>
      </w:r>
    </w:p>
    <w:p w14:paraId="558D7E59" w14:textId="77777777" w:rsidR="00542869" w:rsidRDefault="00542869">
      <w:pPr>
        <w:pStyle w:val="ConsPlusNormal"/>
        <w:spacing w:before="220"/>
        <w:ind w:firstLine="540"/>
        <w:jc w:val="both"/>
      </w:pPr>
      <w:r>
        <w:t>4.4.2. Содействия информированию общественности о деятельности федеральных органов исполнительной власти и органов власти субъектов Российской Федерации по содействию развитию конкуренции (повышение информационной открытости органов власти) путем:</w:t>
      </w:r>
    </w:p>
    <w:p w14:paraId="30350BAD" w14:textId="77777777" w:rsidR="00542869" w:rsidRDefault="00542869">
      <w:pPr>
        <w:pStyle w:val="ConsPlusNormal"/>
        <w:spacing w:before="220"/>
        <w:ind w:firstLine="540"/>
        <w:jc w:val="both"/>
      </w:pPr>
      <w:r>
        <w:t>- размещения и регулярной актуализации федеральными органами исполнительной власти, органами власти субъектов Российской Федерации, органами местного самоуправления на официальных сайтах в сети "Интернет" планов мероприятий ("дорожных карт") по развитию конкуренции, а также сведений о динамике ключевых показателей развития конкуренции и результатах выполнения мероприятий, предусмотренных планами развития конкуренции ("дорожными картами");</w:t>
      </w:r>
    </w:p>
    <w:p w14:paraId="7E0DC289" w14:textId="77777777" w:rsidR="00542869" w:rsidRDefault="00542869">
      <w:pPr>
        <w:pStyle w:val="ConsPlusNormal"/>
        <w:spacing w:before="220"/>
        <w:ind w:firstLine="540"/>
        <w:jc w:val="both"/>
      </w:pPr>
      <w:r>
        <w:t>- осуществления постоянного мониторинга выполнения федеральными органами исполнительной власти, органами государственной власти субъектов Российской Федерации, органами местного самоуправления Национального плана развития конкуренции, а также достижения ключевых показателей развития конкуренции в Российской Федерации, предусмотренных федеральными, региональными и муниципальными планами мероприятий ("дорожными картами") по развитию конкуренции.</w:t>
      </w:r>
    </w:p>
    <w:p w14:paraId="70ED080A" w14:textId="77777777" w:rsidR="00542869" w:rsidRDefault="00542869">
      <w:pPr>
        <w:pStyle w:val="ConsPlusNormal"/>
        <w:jc w:val="both"/>
      </w:pPr>
    </w:p>
    <w:p w14:paraId="505A54A7" w14:textId="77777777" w:rsidR="00542869" w:rsidRDefault="00542869">
      <w:pPr>
        <w:pStyle w:val="ConsPlusTitle"/>
        <w:jc w:val="center"/>
        <w:outlineLvl w:val="0"/>
      </w:pPr>
      <w:r>
        <w:t>V. Совершенствование антимонопольного регулирования</w:t>
      </w:r>
    </w:p>
    <w:p w14:paraId="346E6F99" w14:textId="77777777" w:rsidR="00542869" w:rsidRDefault="00542869">
      <w:pPr>
        <w:pStyle w:val="ConsPlusTitle"/>
        <w:jc w:val="center"/>
      </w:pPr>
      <w:r>
        <w:t>в условиях развития цифровой экономики и ее глобализации</w:t>
      </w:r>
    </w:p>
    <w:p w14:paraId="0BBC0DC3" w14:textId="77777777" w:rsidR="00542869" w:rsidRDefault="00542869">
      <w:pPr>
        <w:pStyle w:val="ConsPlusNormal"/>
        <w:jc w:val="both"/>
      </w:pPr>
    </w:p>
    <w:p w14:paraId="4868A8C3" w14:textId="77777777" w:rsidR="00542869" w:rsidRDefault="00542869">
      <w:pPr>
        <w:pStyle w:val="ConsPlusNormal"/>
        <w:ind w:firstLine="540"/>
        <w:jc w:val="both"/>
      </w:pPr>
      <w:r>
        <w:t>В целях совершенствования защиты и дальнейшего развития конкуренции необходимо привести стандартные категории антимонопольного регулирования, закрепленные в нормативных документах и используемые в правоприменительной практике в соответствие с современными реалиями цифровой экономики.</w:t>
      </w:r>
    </w:p>
    <w:p w14:paraId="721F2025" w14:textId="77777777" w:rsidR="00542869" w:rsidRDefault="00542869">
      <w:pPr>
        <w:pStyle w:val="ConsPlusNormal"/>
        <w:spacing w:before="220"/>
        <w:ind w:firstLine="540"/>
        <w:jc w:val="both"/>
      </w:pPr>
      <w:r>
        <w:t>В условиях изменения структуры современных рынков и нарастающего на них влияния технологий (в первую очередь цифровых технологий), информации, цифровых и информационных платформ, интеллектуальной собственности необходимо обеспечить развитие конкуренции с учетом современных вызовов.</w:t>
      </w:r>
    </w:p>
    <w:p w14:paraId="2F212D71" w14:textId="77777777" w:rsidR="00542869" w:rsidRDefault="00542869">
      <w:pPr>
        <w:pStyle w:val="ConsPlusNormal"/>
        <w:spacing w:before="220"/>
        <w:ind w:firstLine="540"/>
        <w:jc w:val="both"/>
      </w:pPr>
      <w:r>
        <w:t>С учетом специфики рынка необходимо сформулировать новые подходы к доминирующему положению хозяйствующего субъекта.</w:t>
      </w:r>
    </w:p>
    <w:p w14:paraId="26D92796" w14:textId="77777777" w:rsidR="00542869" w:rsidRDefault="00542869">
      <w:pPr>
        <w:pStyle w:val="ConsPlusNormal"/>
        <w:spacing w:before="220"/>
        <w:ind w:firstLine="540"/>
        <w:jc w:val="both"/>
      </w:pPr>
      <w:r>
        <w:t>Иммунитеты от применения антимонопольного законодательства в отношении результатов интеллектуальной деятельности сдерживают развитие конкуренции в условиях цифровой экономики.</w:t>
      </w:r>
    </w:p>
    <w:p w14:paraId="73D06FAB" w14:textId="77777777" w:rsidR="00542869" w:rsidRDefault="00542869">
      <w:pPr>
        <w:pStyle w:val="ConsPlusNormal"/>
        <w:spacing w:before="220"/>
        <w:ind w:firstLine="540"/>
        <w:jc w:val="both"/>
      </w:pPr>
      <w:r>
        <w:t>Основным направлением развития конкуренции является актуализация антимонопольного регулирования (приведение в соответствие со складывающимися общественными отношениями в сфере цифровой экономики).</w:t>
      </w:r>
    </w:p>
    <w:p w14:paraId="1E58EC95" w14:textId="77777777" w:rsidR="00542869" w:rsidRDefault="00542869">
      <w:pPr>
        <w:pStyle w:val="ConsPlusNormal"/>
        <w:spacing w:before="220"/>
        <w:ind w:firstLine="540"/>
        <w:jc w:val="both"/>
      </w:pPr>
      <w:r>
        <w:t>5.1. Модернизация антимонопольного законодательства для эффективного его применения в условиях цифровой экономики.</w:t>
      </w:r>
    </w:p>
    <w:p w14:paraId="5478D48A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>5.1.1. На законодательном уровне для адаптации законодательства о защите конкуренции к условиям цифровой экономики и устранения негативных для состояния конкуренции на различных товарных рынках эффектов обеспечить закрепление следующих новых понятий: цифровая платформа и сетевой эффект.</w:t>
      </w:r>
    </w:p>
    <w:p w14:paraId="3A7E85C1" w14:textId="77777777" w:rsidR="00542869" w:rsidRDefault="00542869">
      <w:pPr>
        <w:pStyle w:val="ConsPlusNormal"/>
        <w:spacing w:before="220"/>
        <w:ind w:firstLine="540"/>
        <w:jc w:val="both"/>
      </w:pPr>
      <w:r>
        <w:t>5.1.2. Определить новые критерии доминирующего положения на рынке, учитывающие влияние сетевых эффектов.</w:t>
      </w:r>
    </w:p>
    <w:p w14:paraId="22DE0BDD" w14:textId="77777777" w:rsidR="00542869" w:rsidRDefault="00542869">
      <w:pPr>
        <w:pStyle w:val="ConsPlusNormal"/>
        <w:spacing w:before="220"/>
        <w:ind w:firstLine="540"/>
        <w:jc w:val="both"/>
      </w:pPr>
      <w:r>
        <w:t>5.1.3. Обеспечить принятие нормативных правовых актов, определяющих порядок проведения анализа состояния конкуренции на товарном рынке (товарных рынках), на котором (которых) взаимодействие продавцов и покупателей организуется и обеспечивается посредством цифровых платформ, учитывающие наличие сетевых эффектов, а также необходимость установления и оценки антимонопольным органом воздействия сетевых эффектов на возможность хозяйствующего субъекта оказывать решающее влияние на общие условия обращения товара на соответствующем товарном рынке.</w:t>
      </w:r>
    </w:p>
    <w:p w14:paraId="3B79F374" w14:textId="77777777" w:rsidR="00542869" w:rsidRDefault="00542869">
      <w:pPr>
        <w:pStyle w:val="ConsPlusNormal"/>
        <w:spacing w:before="220"/>
        <w:ind w:firstLine="540"/>
        <w:jc w:val="both"/>
      </w:pPr>
      <w:r>
        <w:t>5.2. Обеспечить на законодательном уровне определение новых подходов при контроле экономической концентрации:</w:t>
      </w:r>
    </w:p>
    <w:p w14:paraId="507D7EA2" w14:textId="77777777" w:rsidR="00542869" w:rsidRDefault="00542869">
      <w:pPr>
        <w:pStyle w:val="ConsPlusNormal"/>
        <w:spacing w:before="220"/>
        <w:ind w:firstLine="540"/>
        <w:jc w:val="both"/>
      </w:pPr>
      <w:r>
        <w:t>- новый критерий предварительного согласования сделок - объем сделки превышает 7 млрд рублей;</w:t>
      </w:r>
    </w:p>
    <w:p w14:paraId="796FF05A" w14:textId="77777777" w:rsidR="00542869" w:rsidRDefault="00542869">
      <w:pPr>
        <w:pStyle w:val="ConsPlusNormal"/>
        <w:spacing w:before="220"/>
        <w:ind w:firstLine="540"/>
        <w:jc w:val="both"/>
      </w:pPr>
      <w:r>
        <w:t>- максимальная открытость информации о рассмотрении ходатайств;</w:t>
      </w:r>
    </w:p>
    <w:p w14:paraId="5664B54A" w14:textId="77777777" w:rsidR="00542869" w:rsidRDefault="00542869">
      <w:pPr>
        <w:pStyle w:val="ConsPlusNormal"/>
        <w:spacing w:before="220"/>
        <w:ind w:firstLine="540"/>
        <w:jc w:val="both"/>
      </w:pPr>
      <w:r>
        <w:t>- новый вид предписания об устранении дискриминационного доступа к данным, в том числе данным о потребителях.</w:t>
      </w:r>
    </w:p>
    <w:p w14:paraId="708BB6D0" w14:textId="77777777" w:rsidR="00542869" w:rsidRDefault="00542869">
      <w:pPr>
        <w:pStyle w:val="ConsPlusNormal"/>
        <w:spacing w:before="220"/>
        <w:ind w:firstLine="540"/>
        <w:jc w:val="both"/>
      </w:pPr>
      <w:r>
        <w:t>5.3. Обеспечить расширение полномочий антимонопольных органов при осуществлении контроля исполнения предписаний. В частности, обеспечить внесение изменений в законодательство Российской Федерации, предусматривающих, что при неисполнении предписания антимонопольный орган вправе:</w:t>
      </w:r>
    </w:p>
    <w:p w14:paraId="3AF14F16" w14:textId="77777777" w:rsidR="00542869" w:rsidRDefault="00542869">
      <w:pPr>
        <w:pStyle w:val="ConsPlusNormal"/>
        <w:spacing w:before="220"/>
        <w:ind w:firstLine="540"/>
        <w:jc w:val="both"/>
      </w:pPr>
      <w:r>
        <w:t>- обратиться в суд с иском о разрешении использования на территории Российской Федерации в интересах развития конкуренции результатов интеллектуальной деятельности, принадлежащих лицу, которому было выдано предписание, если предписание было связано с осуществлением таким лицом исключительных прав на результаты интеллектуальной деятельности, на условиях выданного предписания;</w:t>
      </w:r>
    </w:p>
    <w:p w14:paraId="5673CCD7" w14:textId="77777777" w:rsidR="00542869" w:rsidRDefault="00542869">
      <w:pPr>
        <w:pStyle w:val="ConsPlusNormal"/>
        <w:spacing w:before="220"/>
        <w:ind w:firstLine="540"/>
        <w:jc w:val="both"/>
      </w:pPr>
      <w:r>
        <w:t>- обратиться в суд с требованием о запрете (ограничении) оборота на территории Российской Федерации лицом, которому было выдано предписание, товаров, производимых с использованием результатов интеллектуальной деятельности, осуществление исключительных прав на которые связано с исполнением этого предписания.</w:t>
      </w:r>
    </w:p>
    <w:p w14:paraId="338649BE" w14:textId="77777777" w:rsidR="00542869" w:rsidRDefault="00542869">
      <w:pPr>
        <w:pStyle w:val="ConsPlusNormal"/>
        <w:spacing w:before="220"/>
        <w:ind w:firstLine="540"/>
        <w:jc w:val="both"/>
      </w:pPr>
      <w:r>
        <w:t>5.4. Обеспечить отмену иммунитетов для злоупотреблений доминирующим положением, картелей и ограничивающих конкуренцию соглашений, связанных с осуществлением прав на интеллектуальную собственность.</w:t>
      </w:r>
    </w:p>
    <w:p w14:paraId="41C7DE9B" w14:textId="77777777" w:rsidR="00542869" w:rsidRDefault="00542869">
      <w:pPr>
        <w:pStyle w:val="ConsPlusNormal"/>
        <w:spacing w:before="220"/>
        <w:ind w:firstLine="540"/>
        <w:jc w:val="both"/>
      </w:pPr>
      <w:r>
        <w:t>5.5. Разработать и обеспечить принятие изменений в антимонопольное законодательство, уточняющих формы недобросовестной конкуренции в отношении специфических недобросовестных практик хозяйствующих субъектов, деятельность которых преимущественно осуществляется в информационном пространстве.</w:t>
      </w:r>
    </w:p>
    <w:p w14:paraId="2BB3BF52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5.6. Обеспечить разработку и принятие изменений в законодательство, предусматривающих регулирование полномочий Правительства Российской Федерации в целях охраны жизни и здоровья граждан принимать решения об использовании интеллектуальной собственности без согласия правообладателя с уведомлением его об этом в кратчайший срок и выплатой ему </w:t>
      </w:r>
      <w:r>
        <w:lastRenderedPageBreak/>
        <w:t>соразмерной компенсации.</w:t>
      </w:r>
    </w:p>
    <w:p w14:paraId="29BF6C8E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5.7. Обеспечить разработку и принятие изменений в </w:t>
      </w:r>
      <w:hyperlink r:id="rId21" w:history="1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правонарушениях, позволяющих рассматривать использование ценового алгоритма в качестве отягчающего административную ответственность обстоятельства.</w:t>
      </w:r>
    </w:p>
    <w:p w14:paraId="2FB44D2B" w14:textId="77777777" w:rsidR="00542869" w:rsidRDefault="00542869">
      <w:pPr>
        <w:pStyle w:val="ConsPlusNormal"/>
        <w:jc w:val="both"/>
      </w:pPr>
    </w:p>
    <w:p w14:paraId="33012C56" w14:textId="77777777" w:rsidR="00542869" w:rsidRDefault="00542869">
      <w:pPr>
        <w:pStyle w:val="ConsPlusTitle"/>
        <w:jc w:val="center"/>
        <w:outlineLvl w:val="0"/>
      </w:pPr>
      <w:r>
        <w:t>VI. Реформирование правового регулирования деятельности</w:t>
      </w:r>
    </w:p>
    <w:p w14:paraId="4F0E9E2E" w14:textId="77777777" w:rsidR="00542869" w:rsidRDefault="00542869">
      <w:pPr>
        <w:pStyle w:val="ConsPlusTitle"/>
        <w:jc w:val="center"/>
      </w:pPr>
      <w:r>
        <w:t>естественных монополий, формирование эффективных механизмов</w:t>
      </w:r>
    </w:p>
    <w:p w14:paraId="7ED73ABA" w14:textId="77777777" w:rsidR="00542869" w:rsidRDefault="00542869">
      <w:pPr>
        <w:pStyle w:val="ConsPlusTitle"/>
        <w:jc w:val="center"/>
      </w:pPr>
      <w:r>
        <w:t>тарифного регулирования</w:t>
      </w:r>
    </w:p>
    <w:p w14:paraId="21F4E09E" w14:textId="77777777" w:rsidR="00542869" w:rsidRDefault="00542869">
      <w:pPr>
        <w:pStyle w:val="ConsPlusNormal"/>
        <w:jc w:val="both"/>
      </w:pPr>
    </w:p>
    <w:p w14:paraId="4A59C85E" w14:textId="77777777" w:rsidR="00542869" w:rsidRDefault="00542869">
      <w:pPr>
        <w:pStyle w:val="ConsPlusNormal"/>
        <w:ind w:firstLine="540"/>
        <w:jc w:val="both"/>
      </w:pPr>
      <w:r>
        <w:t>Современное законодательство о естественных монополиях сдерживает переход естественных монополий в состояние конкурентных рынков, формально определяя широкий перечень сфер деятельности естественных монополий, не учитывая реального состояния развития конкуренции на соответствующих товарных рынках.</w:t>
      </w:r>
    </w:p>
    <w:p w14:paraId="7168961D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Базовый Федеральный </w:t>
      </w:r>
      <w:hyperlink r:id="rId22" w:history="1">
        <w:r>
          <w:rPr>
            <w:color w:val="0000FF"/>
          </w:rPr>
          <w:t>закон</w:t>
        </w:r>
      </w:hyperlink>
      <w:r>
        <w:t xml:space="preserve"> от 17.08.1995 N 147-ФЗ "О естественных монополиях", устанавливая, что государственное регулирование цен (тарифов) является главным методом регулирования естественных монополий, не определяет ни принципов, ни правил тарифного регулирования.</w:t>
      </w:r>
    </w:p>
    <w:p w14:paraId="5453B9D0" w14:textId="77777777" w:rsidR="00542869" w:rsidRDefault="00542869">
      <w:pPr>
        <w:pStyle w:val="ConsPlusNormal"/>
        <w:spacing w:before="220"/>
        <w:ind w:firstLine="540"/>
        <w:jc w:val="both"/>
      </w:pPr>
      <w:r>
        <w:t>При этом указанный закон позволяет относить к субъектам естественных монополий организации, осуществляющие деятельность в условиях конкуренции. Это приводит к необоснованному расширению сферы государственного регулирования цен (тарифов) на конкурентные рынки.</w:t>
      </w:r>
    </w:p>
    <w:p w14:paraId="2B0C5454" w14:textId="77777777" w:rsidR="00542869" w:rsidRDefault="00542869">
      <w:pPr>
        <w:pStyle w:val="ConsPlusNormal"/>
        <w:spacing w:before="220"/>
        <w:ind w:firstLine="540"/>
        <w:jc w:val="both"/>
      </w:pPr>
      <w:r>
        <w:t>Необходимо создать эффективную нормативную основу регулирования отношений в сфере естественных монополий, устраняющую пробелы в действующем законодательстве Российской Федерации и обеспечивающую необходимый уровень правового регулирования.</w:t>
      </w:r>
    </w:p>
    <w:p w14:paraId="130BE659" w14:textId="77777777" w:rsidR="00542869" w:rsidRDefault="00542869">
      <w:pPr>
        <w:pStyle w:val="ConsPlusNormal"/>
        <w:spacing w:before="220"/>
        <w:ind w:firstLine="540"/>
        <w:jc w:val="both"/>
      </w:pPr>
      <w:r>
        <w:t>Необходима законодательная реформа, целью которой будет реформирование понятия "естественная монополия", формирование системы законодательного регулирования деятельности естественных монополий, обеспечивающей надежное и эффективное обеспечение пользователей (в том числе конечных потребителей) товарами и услугами, повышение прозрачности деятельности субъектов естественных монополий, а также создание условий для развития конкуренции, повышение качества государственного регулирования деятельности субъектов естественных монополий.</w:t>
      </w:r>
    </w:p>
    <w:p w14:paraId="4A9090EA" w14:textId="77777777" w:rsidR="00542869" w:rsidRDefault="00542869">
      <w:pPr>
        <w:pStyle w:val="ConsPlusNormal"/>
        <w:spacing w:before="220"/>
        <w:ind w:firstLine="540"/>
        <w:jc w:val="both"/>
      </w:pPr>
      <w:r>
        <w:t>Существующая система государственного тарифного регулирования монополий, основанная на отраслевом подходе и определении правил установления тарифов на подзаконном уровне, приводит к существенной тарифной дискриминации (тарифы в сопоставимых условиях различаются в десятки раз) и неопределенности правового регулирования.</w:t>
      </w:r>
    </w:p>
    <w:p w14:paraId="27143DC5" w14:textId="77777777" w:rsidR="00542869" w:rsidRDefault="00542869">
      <w:pPr>
        <w:pStyle w:val="ConsPlusNormal"/>
        <w:spacing w:before="220"/>
        <w:ind w:firstLine="540"/>
        <w:jc w:val="both"/>
      </w:pPr>
      <w:r>
        <w:t>Для обеспечения законодательной реформы правового регулирования деятельности естественных монополий и формирование эффективных механизмов тарифообразования необходимы следующие мероприятия.</w:t>
      </w:r>
    </w:p>
    <w:p w14:paraId="4E928376" w14:textId="77777777" w:rsidR="00542869" w:rsidRDefault="00542869">
      <w:pPr>
        <w:pStyle w:val="ConsPlusNormal"/>
        <w:spacing w:before="220"/>
        <w:ind w:firstLine="540"/>
        <w:jc w:val="both"/>
      </w:pPr>
      <w:r>
        <w:t>6.1. Обеспечить реформирование правового регулирования естественных монополий.</w:t>
      </w:r>
    </w:p>
    <w:p w14:paraId="65CA17FD" w14:textId="77777777" w:rsidR="00542869" w:rsidRDefault="00542869">
      <w:pPr>
        <w:pStyle w:val="ConsPlusNormal"/>
        <w:spacing w:before="220"/>
        <w:ind w:firstLine="540"/>
        <w:jc w:val="both"/>
      </w:pPr>
      <w:r>
        <w:t>6.1.1. Ввести в антимонопольное законодательство новые понятия "естественная монополия", основанное на связи с использованием сетевых активов, "сетевой актив" и "субъект естественной монополии".</w:t>
      </w:r>
    </w:p>
    <w:p w14:paraId="150721C0" w14:textId="77777777" w:rsidR="00542869" w:rsidRDefault="00542869">
      <w:pPr>
        <w:pStyle w:val="ConsPlusNormal"/>
        <w:spacing w:before="220"/>
        <w:ind w:firstLine="540"/>
        <w:jc w:val="both"/>
      </w:pPr>
      <w:r>
        <w:t>6.1.2. Сократить сферы деятельности естественных монополий только сферами деятельности хозяйствующих субъектов, обладающих "сетевыми активами":</w:t>
      </w:r>
    </w:p>
    <w:p w14:paraId="4DA67840" w14:textId="77777777" w:rsidR="00542869" w:rsidRDefault="00542869">
      <w:pPr>
        <w:pStyle w:val="ConsPlusNormal"/>
        <w:spacing w:before="220"/>
        <w:ind w:firstLine="540"/>
        <w:jc w:val="both"/>
      </w:pPr>
      <w:r>
        <w:t>- транспортировка нефти и нефтепродуктов по магистральным трубопроводам;</w:t>
      </w:r>
    </w:p>
    <w:p w14:paraId="065FFD41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>- транспортировка газа по трубопроводам;</w:t>
      </w:r>
    </w:p>
    <w:p w14:paraId="2B835D76" w14:textId="77777777" w:rsidR="00542869" w:rsidRDefault="00542869">
      <w:pPr>
        <w:pStyle w:val="ConsPlusNormal"/>
        <w:spacing w:before="220"/>
        <w:ind w:firstLine="540"/>
        <w:jc w:val="both"/>
      </w:pPr>
      <w:r>
        <w:t>- предоставление инфраструктуры железнодорожного транспорта для осуществления железнодорожных перевозок;</w:t>
      </w:r>
    </w:p>
    <w:p w14:paraId="69A55035" w14:textId="77777777" w:rsidR="00542869" w:rsidRDefault="00542869">
      <w:pPr>
        <w:pStyle w:val="ConsPlusNormal"/>
        <w:spacing w:before="220"/>
        <w:ind w:firstLine="540"/>
        <w:jc w:val="both"/>
      </w:pPr>
      <w:r>
        <w:t>- услуги общедоступной электросвязи;</w:t>
      </w:r>
    </w:p>
    <w:p w14:paraId="0602E104" w14:textId="77777777" w:rsidR="00542869" w:rsidRDefault="00542869">
      <w:pPr>
        <w:pStyle w:val="ConsPlusNormal"/>
        <w:spacing w:before="220"/>
        <w:ind w:firstLine="540"/>
        <w:jc w:val="both"/>
      </w:pPr>
      <w:r>
        <w:t>- услуги по передаче электрической энергии;</w:t>
      </w:r>
    </w:p>
    <w:p w14:paraId="377F0F2D" w14:textId="77777777" w:rsidR="00542869" w:rsidRDefault="00542869">
      <w:pPr>
        <w:pStyle w:val="ConsPlusNormal"/>
        <w:spacing w:before="220"/>
        <w:ind w:firstLine="540"/>
        <w:jc w:val="both"/>
      </w:pPr>
      <w:r>
        <w:t>- услуги по оперативно-диспетчерскому управлению в электроэнергетике;</w:t>
      </w:r>
    </w:p>
    <w:p w14:paraId="2075F815" w14:textId="77777777" w:rsidR="00542869" w:rsidRDefault="00542869">
      <w:pPr>
        <w:pStyle w:val="ConsPlusNormal"/>
        <w:spacing w:before="220"/>
        <w:ind w:firstLine="540"/>
        <w:jc w:val="both"/>
      </w:pPr>
      <w:r>
        <w:t>- услуги по передаче тепловой энергии;</w:t>
      </w:r>
    </w:p>
    <w:p w14:paraId="68BB0316" w14:textId="77777777" w:rsidR="00542869" w:rsidRDefault="00542869">
      <w:pPr>
        <w:pStyle w:val="ConsPlusNormal"/>
        <w:spacing w:before="220"/>
        <w:ind w:firstLine="540"/>
        <w:jc w:val="both"/>
      </w:pPr>
      <w:r>
        <w:t>- водоснабжение и водоотведение с использованием централизованных систем, систем коммунальной инфраструктуры.</w:t>
      </w:r>
    </w:p>
    <w:p w14:paraId="69724B71" w14:textId="77777777" w:rsidR="00542869" w:rsidRDefault="00542869">
      <w:pPr>
        <w:pStyle w:val="ConsPlusNormal"/>
        <w:spacing w:before="220"/>
        <w:ind w:firstLine="540"/>
        <w:jc w:val="both"/>
      </w:pPr>
      <w:r>
        <w:t>6.1.3. Создать правовые механизмы обеспечения перехода отдельных сфер естественных монополий из состояния естественной монополии в состояние конкурентного рынка на основе анализа состояния конкуренции.</w:t>
      </w:r>
    </w:p>
    <w:p w14:paraId="60C50FD5" w14:textId="77777777" w:rsidR="00542869" w:rsidRDefault="00542869">
      <w:pPr>
        <w:pStyle w:val="ConsPlusNormal"/>
        <w:spacing w:before="220"/>
        <w:ind w:firstLine="540"/>
        <w:jc w:val="both"/>
      </w:pPr>
      <w:r>
        <w:t>6.1.4. Прекратить государственное тарифное регулирование в конкурентных сферах деятельности на основе анализа последствий прекращения указанного регулирования в отношении отдельных субъектов естественных монополий.</w:t>
      </w:r>
    </w:p>
    <w:p w14:paraId="02FD39CC" w14:textId="77777777" w:rsidR="00542869" w:rsidRDefault="00542869">
      <w:pPr>
        <w:pStyle w:val="ConsPlusNormal"/>
        <w:spacing w:before="220"/>
        <w:ind w:firstLine="540"/>
        <w:jc w:val="both"/>
      </w:pPr>
      <w:r>
        <w:t>6.1.5. Предусмотреть полномочия Правительства Российской Федерации по установлению в отношении хозяйствующих субъектов, не являющихся субъектами естественной монополии, правил недискриминационного доступа на товарные рынки и (или) к услугам в транспортных терминалах, портах и аэропортах, общедоступной почтовой связи, электросвязи, услугам по использованию инфраструктуры внутренних водных путей, по захоронению радиоактивных отходов, по ледокольной проводке судов, ледовой лоцманской проводке судов в акватории Северного морского пути, а также к объектам инфраструктуры, используемым этими субъектами непосредственно для оказания указанных услуг.</w:t>
      </w:r>
    </w:p>
    <w:p w14:paraId="479EEB4D" w14:textId="77777777" w:rsidR="00542869" w:rsidRDefault="00542869">
      <w:pPr>
        <w:pStyle w:val="ConsPlusNormal"/>
        <w:spacing w:before="220"/>
        <w:ind w:firstLine="540"/>
        <w:jc w:val="both"/>
      </w:pPr>
      <w:r>
        <w:t>6.1.6. Определить перечень информации, позволяющей обеспечить возможность сопоставления участниками соответствующего товарного рынка условий обращения товаров на товарном рынке, а также иной необходимой для доступа на товарный рынок и (или) обращения товаров на товарном рынке существенной информации, и установить порядок раскрытия такой информации.</w:t>
      </w:r>
    </w:p>
    <w:p w14:paraId="36B5B88D" w14:textId="77777777" w:rsidR="00542869" w:rsidRDefault="00542869">
      <w:pPr>
        <w:pStyle w:val="ConsPlusNormal"/>
        <w:spacing w:before="220"/>
        <w:ind w:firstLine="540"/>
        <w:jc w:val="both"/>
      </w:pPr>
      <w:r>
        <w:t>6.1.7. Обеспечить принятие мер, направленных на ведение естественными монополиями раздельного учета доходов и расходов по видам деятельности по субъектам Российской Федерации.</w:t>
      </w:r>
    </w:p>
    <w:p w14:paraId="7475BFF4" w14:textId="77777777" w:rsidR="00542869" w:rsidRDefault="00542869">
      <w:pPr>
        <w:pStyle w:val="ConsPlusNormal"/>
        <w:spacing w:before="220"/>
        <w:ind w:firstLine="540"/>
        <w:jc w:val="both"/>
      </w:pPr>
      <w:r>
        <w:t>6.1.8. Повысить инвестиционную привлекательность отдельных сфер естественных монополий за счет введения ясных и понятных правил государственного регулирования отношений в соответствующих отраслях.</w:t>
      </w:r>
    </w:p>
    <w:p w14:paraId="6451DF76" w14:textId="77777777" w:rsidR="00542869" w:rsidRDefault="00542869">
      <w:pPr>
        <w:pStyle w:val="ConsPlusNormal"/>
        <w:spacing w:before="220"/>
        <w:ind w:firstLine="540"/>
        <w:jc w:val="both"/>
      </w:pPr>
      <w:r>
        <w:t>6.1.9. Обеспечить правовое регулирование утверждения тарифов на обслуживание пассажиров в морском порту органами исполнительной власти субъектов Российской Федерации, а также утверждения цен (тарифов, сборов) на услуги по погрузке, выгрузке, хранению грузов в морских портах, расположенных в районах Крайнего Севера и приравненных к ним местностям с ограниченными сроками завоза грузов (продукции), а также в портах Холмск и Корсаков, а также утверждения цен (тарифов, сборов) на услуги по обслуживанию судов на железнодорожно-паромной переправе Ванино-Холмск, в отношении субъекта регулирования, тарифы, сборы и плата в отношении которых регулируются государством.</w:t>
      </w:r>
    </w:p>
    <w:p w14:paraId="33F69A65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>6.1.10. Ввести административную ответственность за нарушение правил недискриминационного доступа к услугам по передаче тепловой энергии, теплоносителя.</w:t>
      </w:r>
    </w:p>
    <w:p w14:paraId="168DD715" w14:textId="77777777" w:rsidR="00542869" w:rsidRDefault="00542869">
      <w:pPr>
        <w:pStyle w:val="ConsPlusNormal"/>
        <w:spacing w:before="220"/>
        <w:ind w:firstLine="540"/>
        <w:jc w:val="both"/>
      </w:pPr>
      <w:r>
        <w:t>6.2. Обеспечить реформирование государственного регулирования цен (тарифов):</w:t>
      </w:r>
    </w:p>
    <w:p w14:paraId="5A80F18E" w14:textId="77777777" w:rsidR="00542869" w:rsidRDefault="00542869">
      <w:pPr>
        <w:pStyle w:val="ConsPlusNormal"/>
        <w:spacing w:before="220"/>
        <w:ind w:firstLine="540"/>
        <w:jc w:val="both"/>
      </w:pPr>
      <w:r>
        <w:t>6.2.1. Обеспечить принятие федерального закона о государственном регулировании цен (тарифов), направленного на достижение следующих целей:</w:t>
      </w:r>
    </w:p>
    <w:p w14:paraId="1FBFC5E1" w14:textId="77777777" w:rsidR="00542869" w:rsidRDefault="00542869">
      <w:pPr>
        <w:pStyle w:val="ConsPlusNormal"/>
        <w:spacing w:before="220"/>
        <w:ind w:firstLine="540"/>
        <w:jc w:val="both"/>
      </w:pPr>
      <w:r>
        <w:t>- установление права, обязанности и ответственности каждого участника регулируемой деятельности, в том числе потребителем товаров (работ, услуг), в правовых отношениях, возникающих по вопросам регулируемой деятельности;</w:t>
      </w:r>
    </w:p>
    <w:p w14:paraId="1B1714CB" w14:textId="77777777" w:rsidR="00542869" w:rsidRDefault="00542869">
      <w:pPr>
        <w:pStyle w:val="ConsPlusNormal"/>
        <w:spacing w:before="220"/>
        <w:ind w:firstLine="540"/>
        <w:jc w:val="both"/>
      </w:pPr>
      <w:r>
        <w:t>- установление полномочий регулирующих органов в сфере государственного регулирования цен (тарифов);</w:t>
      </w:r>
    </w:p>
    <w:p w14:paraId="5F85713B" w14:textId="77777777" w:rsidR="00542869" w:rsidRDefault="00542869">
      <w:pPr>
        <w:pStyle w:val="ConsPlusNormal"/>
        <w:spacing w:before="220"/>
        <w:ind w:firstLine="540"/>
        <w:jc w:val="both"/>
      </w:pPr>
      <w:r>
        <w:t>- определение целей и принципов государственного регулирования цен (тарифов);</w:t>
      </w:r>
    </w:p>
    <w:p w14:paraId="1D55DB33" w14:textId="77777777" w:rsidR="00542869" w:rsidRDefault="00542869">
      <w:pPr>
        <w:pStyle w:val="ConsPlusNormal"/>
        <w:spacing w:before="220"/>
        <w:ind w:firstLine="540"/>
        <w:jc w:val="both"/>
      </w:pPr>
      <w:r>
        <w:t>- определение сфер, подлежащих государственному регулированию в наиболее эффективных направлениях с точки зрения долгосрочных интересов потребителей;</w:t>
      </w:r>
    </w:p>
    <w:p w14:paraId="01C6E330" w14:textId="77777777" w:rsidR="00542869" w:rsidRDefault="00542869">
      <w:pPr>
        <w:pStyle w:val="ConsPlusNormal"/>
        <w:spacing w:before="220"/>
        <w:ind w:firstLine="540"/>
        <w:jc w:val="both"/>
      </w:pPr>
      <w:r>
        <w:t>- установление порядка раскрытия информации и функционирования информационной системы "Единая информационно-аналитическая система "Федеральный орган регулирования - региональные органы регулирования - субъекты регулирования";</w:t>
      </w:r>
    </w:p>
    <w:p w14:paraId="460649A1" w14:textId="77777777" w:rsidR="00542869" w:rsidRDefault="00542869">
      <w:pPr>
        <w:pStyle w:val="ConsPlusNormal"/>
        <w:spacing w:before="220"/>
        <w:ind w:firstLine="540"/>
        <w:jc w:val="both"/>
      </w:pPr>
      <w:r>
        <w:t>- определение порядка установления (определения) цен (тарифов), подлежащих государственному регулированию;</w:t>
      </w:r>
    </w:p>
    <w:p w14:paraId="7A43913C" w14:textId="77777777" w:rsidR="00542869" w:rsidRDefault="00542869">
      <w:pPr>
        <w:pStyle w:val="ConsPlusNormal"/>
        <w:spacing w:before="220"/>
        <w:ind w:firstLine="540"/>
        <w:jc w:val="both"/>
      </w:pPr>
      <w:r>
        <w:t>- определение процедуры рассмотрения (урегулирования) споров и разногласий, связанных с установлением и (или) применением регулируемых цен (тарифов, ставок, плат, надбавок);</w:t>
      </w:r>
    </w:p>
    <w:p w14:paraId="0D27A349" w14:textId="77777777" w:rsidR="00542869" w:rsidRDefault="00542869">
      <w:pPr>
        <w:pStyle w:val="ConsPlusNormal"/>
        <w:spacing w:before="220"/>
        <w:ind w:firstLine="540"/>
        <w:jc w:val="both"/>
      </w:pPr>
      <w:r>
        <w:t>- определение правил применения регулируемых цен (тарифов).</w:t>
      </w:r>
    </w:p>
    <w:p w14:paraId="44AFDDFE" w14:textId="77777777" w:rsidR="00542869" w:rsidRDefault="00542869">
      <w:pPr>
        <w:pStyle w:val="ConsPlusNormal"/>
        <w:spacing w:before="220"/>
        <w:ind w:firstLine="540"/>
        <w:jc w:val="both"/>
      </w:pPr>
      <w:r>
        <w:t>6.2.2. Стимулирование снижения цен на услуги субъектов естественных монополий, повышение качества таких услуг и их доступности путем:</w:t>
      </w:r>
    </w:p>
    <w:p w14:paraId="29E43523" w14:textId="77777777" w:rsidR="00542869" w:rsidRDefault="00542869">
      <w:pPr>
        <w:pStyle w:val="ConsPlusNormal"/>
        <w:spacing w:before="220"/>
        <w:ind w:firstLine="540"/>
        <w:jc w:val="both"/>
      </w:pPr>
      <w:r>
        <w:t>- регулирования уровня тарифов по принципу "инфляция минус", что позволяет сдерживать инфляционные процессы и сокращать нагрузку на потребителей услуг естественных монополий;</w:t>
      </w:r>
    </w:p>
    <w:p w14:paraId="32D74DB7" w14:textId="77777777" w:rsidR="00542869" w:rsidRDefault="00542869">
      <w:pPr>
        <w:pStyle w:val="ConsPlusNormal"/>
        <w:spacing w:before="220"/>
        <w:ind w:firstLine="540"/>
        <w:jc w:val="both"/>
      </w:pPr>
      <w:r>
        <w:t>- в сфере электроэнергетики, теплоснабжения, водоснабжения, газоснабжения, а также в иных регулируемых сферах, в которых используются "сетевые активы", осуществления ценообразования па услуги гарантирующих поставщиков с использованием метода эталонных затрат;</w:t>
      </w:r>
    </w:p>
    <w:p w14:paraId="08CD42B2" w14:textId="77777777" w:rsidR="00542869" w:rsidRDefault="00542869">
      <w:pPr>
        <w:pStyle w:val="ConsPlusNormal"/>
        <w:spacing w:before="220"/>
        <w:ind w:firstLine="540"/>
        <w:jc w:val="both"/>
      </w:pPr>
      <w:r>
        <w:t>- внедрения принципа "эталон в сетях" при расчете тарифов на передачу электроэнергии;</w:t>
      </w:r>
    </w:p>
    <w:p w14:paraId="458458A4" w14:textId="77777777" w:rsidR="00542869" w:rsidRDefault="00542869">
      <w:pPr>
        <w:pStyle w:val="ConsPlusNormal"/>
        <w:spacing w:before="220"/>
        <w:ind w:firstLine="540"/>
        <w:jc w:val="both"/>
      </w:pPr>
      <w:r>
        <w:t>- внедрения долгосрочного метода регулирования инфраструктурных компаний посредством заключения регуляторного соглашения;</w:t>
      </w:r>
    </w:p>
    <w:p w14:paraId="01496B57" w14:textId="77777777" w:rsidR="00542869" w:rsidRDefault="00542869">
      <w:pPr>
        <w:pStyle w:val="ConsPlusNormal"/>
        <w:spacing w:before="220"/>
        <w:ind w:firstLine="540"/>
        <w:jc w:val="both"/>
      </w:pPr>
      <w:r>
        <w:t>- исключения права регулирующего органа субъекта Российской Федерации превышать установленные предельные максимальный и (или) минимальный уровни тарифов на услуги по передаче электрической энергии без согласования с ФАС России;</w:t>
      </w:r>
    </w:p>
    <w:p w14:paraId="78A7A153" w14:textId="77777777" w:rsidR="00542869" w:rsidRDefault="00542869">
      <w:pPr>
        <w:pStyle w:val="ConsPlusNormal"/>
        <w:spacing w:before="220"/>
        <w:ind w:firstLine="540"/>
        <w:jc w:val="both"/>
      </w:pPr>
      <w:r>
        <w:t>- исключения тарифной дискриминации;</w:t>
      </w:r>
    </w:p>
    <w:p w14:paraId="51E4DA40" w14:textId="77777777" w:rsidR="00542869" w:rsidRDefault="00542869">
      <w:pPr>
        <w:pStyle w:val="ConsPlusNormal"/>
        <w:spacing w:before="220"/>
        <w:ind w:firstLine="540"/>
        <w:jc w:val="both"/>
      </w:pPr>
      <w:r>
        <w:t>- внедрения принципа "давления на издержки" путем развития конкурентных закупок и конкуренции проектов (технологий) при утверждении инвестиционных программ субъектов естественных монополий;</w:t>
      </w:r>
    </w:p>
    <w:p w14:paraId="53959A3F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>- внедрения системы корпоративных мер по предупреждению возникновения антимонопольных рисков и нарушений антимонопольного законодательства (антимонопольный комплаенс);</w:t>
      </w:r>
    </w:p>
    <w:p w14:paraId="2D4B4A4A" w14:textId="77777777" w:rsidR="00542869" w:rsidRDefault="00542869">
      <w:pPr>
        <w:pStyle w:val="ConsPlusNormal"/>
        <w:spacing w:before="220"/>
        <w:ind w:firstLine="540"/>
        <w:jc w:val="both"/>
      </w:pPr>
      <w:r>
        <w:t>- создания правовых механизмов получения потребителями услуг сетевых организаций в многофункциональных центрах;</w:t>
      </w:r>
    </w:p>
    <w:p w14:paraId="3C6DC5D6" w14:textId="77777777" w:rsidR="00542869" w:rsidRDefault="00542869">
      <w:pPr>
        <w:pStyle w:val="ConsPlusNormal"/>
        <w:spacing w:before="220"/>
        <w:ind w:firstLine="540"/>
        <w:jc w:val="both"/>
      </w:pPr>
      <w:r>
        <w:t>- совершенствования критериев отнесения владельцев объектов электросетевого хозяйства к территориальным сетевым организациям.</w:t>
      </w:r>
    </w:p>
    <w:p w14:paraId="5A4B6B1F" w14:textId="77777777" w:rsidR="00542869" w:rsidRDefault="00542869">
      <w:pPr>
        <w:pStyle w:val="ConsPlusNormal"/>
        <w:jc w:val="both"/>
      </w:pPr>
    </w:p>
    <w:p w14:paraId="1A596FF0" w14:textId="77777777" w:rsidR="00542869" w:rsidRDefault="00542869">
      <w:pPr>
        <w:pStyle w:val="ConsPlusTitle"/>
        <w:jc w:val="center"/>
        <w:outlineLvl w:val="0"/>
      </w:pPr>
      <w:r>
        <w:t>VII. Создание условий для эффективной конкуренции</w:t>
      </w:r>
    </w:p>
    <w:p w14:paraId="7427FE56" w14:textId="77777777" w:rsidR="00542869" w:rsidRDefault="00542869">
      <w:pPr>
        <w:pStyle w:val="ConsPlusTitle"/>
        <w:jc w:val="center"/>
      </w:pPr>
      <w:r>
        <w:t>при осуществлении закупок для государственных</w:t>
      </w:r>
    </w:p>
    <w:p w14:paraId="3D551344" w14:textId="77777777" w:rsidR="00542869" w:rsidRDefault="00542869">
      <w:pPr>
        <w:pStyle w:val="ConsPlusTitle"/>
        <w:jc w:val="center"/>
      </w:pPr>
      <w:r>
        <w:t>(муниципальных), корпоративных нужд и реализации</w:t>
      </w:r>
    </w:p>
    <w:p w14:paraId="03D0F272" w14:textId="77777777" w:rsidR="00542869" w:rsidRDefault="00542869">
      <w:pPr>
        <w:pStyle w:val="ConsPlusTitle"/>
        <w:jc w:val="center"/>
      </w:pPr>
      <w:r>
        <w:t>на торгах государственного и муниципального имущества</w:t>
      </w:r>
    </w:p>
    <w:p w14:paraId="01F1B19F" w14:textId="77777777" w:rsidR="00542869" w:rsidRDefault="00542869">
      <w:pPr>
        <w:pStyle w:val="ConsPlusNormal"/>
        <w:jc w:val="both"/>
      </w:pPr>
    </w:p>
    <w:p w14:paraId="3037C8B3" w14:textId="77777777" w:rsidR="00542869" w:rsidRDefault="00542869">
      <w:pPr>
        <w:pStyle w:val="ConsPlusNormal"/>
        <w:ind w:firstLine="540"/>
        <w:jc w:val="both"/>
      </w:pPr>
      <w:r>
        <w:t>Реализация норм законодательства Российской Федерации о контрактной системе в сфере закупок оказала положительное влияние на развитие конкуренции, обеспечила открытость и публичность процедур закупок и привлечение широкого круга лиц для участия в них, открыла возможность для беспрепятственного участия в закупках, в том числе субъектам малого и среднего предпринимательства, и, как следствие, имеет своим результатом эффективное расходование бюджетных средств.</w:t>
      </w:r>
    </w:p>
    <w:p w14:paraId="671B4DC0" w14:textId="77777777" w:rsidR="00542869" w:rsidRDefault="00542869">
      <w:pPr>
        <w:pStyle w:val="ConsPlusNormal"/>
        <w:spacing w:before="220"/>
        <w:ind w:firstLine="540"/>
        <w:jc w:val="both"/>
      </w:pPr>
      <w:r>
        <w:t>Основными целями регулирования закупок товаров, работ, услуг отдельными видами юридических лиц являются обеспечение единства экономического пространства, обеспечение гласности и прозрачности закупок, расширение возможностей поставщиков (подрядчиков, исполнителей) для участия в закупках, развитие конкуренции. К специальным задачам отнесены поддержка малого и среднего предпринимательства, импортозамещение и поддержка отечественных производителей. Заинтересованность отдельных видов юридических лиц в снижении издержек должна стимулировать компании на развитие конкуренции и привлечение максимального количества поставщиков.</w:t>
      </w:r>
    </w:p>
    <w:p w14:paraId="1D829D9D" w14:textId="77777777" w:rsidR="00542869" w:rsidRDefault="00542869">
      <w:pPr>
        <w:pStyle w:val="ConsPlusNormal"/>
        <w:spacing w:before="220"/>
        <w:ind w:firstLine="540"/>
        <w:jc w:val="both"/>
      </w:pPr>
      <w:r>
        <w:t>Вместе с тем существует необходимость дальнейшего развития и совершенствования процедур закупок, устранения существующих барьеров с целью привлечения в данную сферу еще большего количества хозяйствующих субъектов, оптимизации временных и материальных затрат на участие в закупках, расширения возможностей применения электронных форм закупок.</w:t>
      </w:r>
    </w:p>
    <w:p w14:paraId="36E541DD" w14:textId="77777777" w:rsidR="00542869" w:rsidRDefault="00542869">
      <w:pPr>
        <w:pStyle w:val="ConsPlusNormal"/>
        <w:spacing w:before="220"/>
        <w:ind w:firstLine="540"/>
        <w:jc w:val="both"/>
      </w:pPr>
      <w:r>
        <w:t>7.1. Развитие и совершенствование механизмов закупок:</w:t>
      </w:r>
    </w:p>
    <w:p w14:paraId="141C8D1C" w14:textId="77777777" w:rsidR="00542869" w:rsidRDefault="00542869">
      <w:pPr>
        <w:pStyle w:val="ConsPlusNormal"/>
        <w:spacing w:before="220"/>
        <w:ind w:firstLine="540"/>
        <w:jc w:val="both"/>
      </w:pPr>
      <w:r>
        <w:t>- урегулировать порядок подготовки и принятия нормативных правовых актов об определении единственного поставщика (подрядчика, исполнителя) с целью недопущения издания соответствующего нормативного правового акта на высококонкурентных рынках, а также определения организаций-посредников в качестве таковых;</w:t>
      </w:r>
    </w:p>
    <w:p w14:paraId="265E2C23" w14:textId="77777777" w:rsidR="00542869" w:rsidRDefault="00542869">
      <w:pPr>
        <w:pStyle w:val="ConsPlusNormal"/>
        <w:spacing w:before="220"/>
        <w:ind w:firstLine="540"/>
        <w:jc w:val="both"/>
      </w:pPr>
      <w:r>
        <w:t>- расширить практику разработки и утверждения типовых государственных (муниципальных) контрактов;</w:t>
      </w:r>
    </w:p>
    <w:p w14:paraId="05D000B4" w14:textId="77777777" w:rsidR="00542869" w:rsidRDefault="00542869">
      <w:pPr>
        <w:pStyle w:val="ConsPlusNormal"/>
        <w:spacing w:before="220"/>
        <w:ind w:firstLine="540"/>
        <w:jc w:val="both"/>
      </w:pPr>
      <w:r>
        <w:t>- стимулировать вовлеченность предприятий малого и среднего бизнеса в государственные (муниципальные) и корпоративные закупки;</w:t>
      </w:r>
    </w:p>
    <w:p w14:paraId="17B79F88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совершенствование конкурсных процедур при проведении государственных закупок в целях объективизации нестоимостных критериев оценки, а также недопущения установления требований к участнику закупки о наличии у него материальных ресурсов на этапе подачи заявки;</w:t>
      </w:r>
    </w:p>
    <w:p w14:paraId="7A6FE956" w14:textId="77777777" w:rsidR="00542869" w:rsidRDefault="00542869">
      <w:pPr>
        <w:pStyle w:val="ConsPlusNormal"/>
        <w:spacing w:before="220"/>
        <w:ind w:firstLine="540"/>
        <w:jc w:val="both"/>
      </w:pPr>
      <w:r>
        <w:t>- урегулировать порядок одностороннего расторжения государственных и муниципальных контрактов;</w:t>
      </w:r>
    </w:p>
    <w:p w14:paraId="32578CA4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 xml:space="preserve">- унифицировать порядок проведения закупок у единственного поставщика, а также конкурентных закупок, проводимых не для субъектов малого предпринимательства, в соответствии с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18.07.2011 N 223-ФЗ "О закупках товаров, работ, услуг отдельными видами юридических лиц" (далее - Закон N 223-ФЗ);</w:t>
      </w:r>
    </w:p>
    <w:p w14:paraId="63BB47EB" w14:textId="77777777" w:rsidR="00542869" w:rsidRDefault="00542869">
      <w:pPr>
        <w:pStyle w:val="ConsPlusNormal"/>
        <w:spacing w:before="220"/>
        <w:ind w:firstLine="540"/>
        <w:jc w:val="both"/>
      </w:pPr>
      <w:r>
        <w:t>- установить единые требования к порядку проведения корпоративных закупок не для субъектов малого предпринимательства на электронных площадках;</w:t>
      </w:r>
    </w:p>
    <w:p w14:paraId="22C2E222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обеспечить определение в Федеральном </w:t>
      </w:r>
      <w:hyperlink r:id="rId24" w:history="1">
        <w:r>
          <w:rPr>
            <w:color w:val="0000FF"/>
          </w:rPr>
          <w:t>законе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Закон 44-ФЗ) исчерпывающего перечня оснований для определения единственного исполнителя актами Президента Российской Федерации и Правительства Российской Федерации: защита жизни и здоровья граждан; обеспечение безопасности государства.</w:t>
      </w:r>
    </w:p>
    <w:p w14:paraId="2969EB13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7.2. Обеспечение конкурентности и прозрачности закупок компаний с государственным участием, проводимых в соответствии с </w:t>
      </w:r>
      <w:hyperlink r:id="rId25" w:history="1">
        <w:r>
          <w:rPr>
            <w:color w:val="0000FF"/>
          </w:rPr>
          <w:t>Законом N 223-ФЗ</w:t>
        </w:r>
      </w:hyperlink>
      <w:r>
        <w:t xml:space="preserve"> путем:</w:t>
      </w:r>
    </w:p>
    <w:p w14:paraId="5F6BFEA2" w14:textId="77777777" w:rsidR="00542869" w:rsidRDefault="00542869">
      <w:pPr>
        <w:pStyle w:val="ConsPlusNormal"/>
        <w:spacing w:before="220"/>
        <w:ind w:firstLine="540"/>
        <w:jc w:val="both"/>
      </w:pPr>
      <w:r>
        <w:t>- установления закрытого перечня способов закупок и исчерпывающего перечня случаев закупок у единственного поставщика;</w:t>
      </w:r>
    </w:p>
    <w:p w14:paraId="4D1478AC" w14:textId="77777777" w:rsidR="00542869" w:rsidRDefault="00542869">
      <w:pPr>
        <w:pStyle w:val="ConsPlusNormal"/>
        <w:spacing w:before="220"/>
        <w:ind w:firstLine="540"/>
        <w:jc w:val="both"/>
      </w:pPr>
      <w:r>
        <w:t>- установления закрытого перечня способов закупок и регламентации выбора способа закупок;</w:t>
      </w:r>
    </w:p>
    <w:p w14:paraId="256646F0" w14:textId="77777777" w:rsidR="00542869" w:rsidRDefault="00542869">
      <w:pPr>
        <w:pStyle w:val="ConsPlusNormal"/>
        <w:spacing w:before="220"/>
        <w:ind w:firstLine="540"/>
        <w:jc w:val="both"/>
      </w:pPr>
      <w:r>
        <w:t>- разработки порядка установления заказчиками в закупочной документации критериев оценки и сопоставления заявок, поданных на участие в закупках;</w:t>
      </w:r>
    </w:p>
    <w:p w14:paraId="5FBC209B" w14:textId="77777777" w:rsidR="00542869" w:rsidRDefault="00542869">
      <w:pPr>
        <w:pStyle w:val="ConsPlusNormal"/>
        <w:spacing w:before="220"/>
        <w:ind w:firstLine="540"/>
        <w:jc w:val="both"/>
      </w:pPr>
      <w:r>
        <w:t>- определения порядка проведения операторами электронных площадок закупок в электронной форме не для субъектов малого предпринимательства;</w:t>
      </w:r>
    </w:p>
    <w:p w14:paraId="4F3BB5B8" w14:textId="77777777" w:rsidR="00542869" w:rsidRDefault="00542869">
      <w:pPr>
        <w:pStyle w:val="ConsPlusNormal"/>
        <w:spacing w:before="220"/>
        <w:ind w:firstLine="540"/>
        <w:jc w:val="both"/>
      </w:pPr>
      <w:r>
        <w:t>- установления конкретных требований к составу заявки в зависимости от способа закупки.</w:t>
      </w:r>
    </w:p>
    <w:p w14:paraId="40B744C3" w14:textId="77777777" w:rsidR="00542869" w:rsidRDefault="00542869">
      <w:pPr>
        <w:pStyle w:val="ConsPlusNormal"/>
        <w:spacing w:before="220"/>
        <w:ind w:firstLine="540"/>
        <w:jc w:val="both"/>
      </w:pPr>
      <w:r>
        <w:t>7.3. Совершенствование механизма поддержки субъектов малого предпринимательства (далее - СМП) при осуществлении закупок для государственных и муниципальных нужд и закупок компаний с государственным участием путем:</w:t>
      </w:r>
    </w:p>
    <w:p w14:paraId="51D5BC6A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использования Единого реестра СМП, ведение которого осуществляется ФНС России, для подтверждения отнесения участника к СМП, по аналогии с действующим механизмом применения Единого реестра при осуществлении закупок по </w:t>
      </w:r>
      <w:hyperlink r:id="rId26" w:history="1">
        <w:r>
          <w:rPr>
            <w:color w:val="0000FF"/>
          </w:rPr>
          <w:t>Закону N 223-ФЗ</w:t>
        </w:r>
      </w:hyperlink>
      <w:r>
        <w:t>, в том числе рассмотрение вопроса об интеграции Единого реестра и единой информационной системы в сфере закупок для оптимизации процесса;</w:t>
      </w:r>
    </w:p>
    <w:p w14:paraId="0FAA049B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установления закрытого перечня документов и сведений, которые заказчики вправе требовать от участника заявки, являющегося СМП, а также требования к таким документам при проведении закупок в соответствии с </w:t>
      </w:r>
      <w:hyperlink r:id="rId27" w:history="1">
        <w:r>
          <w:rPr>
            <w:color w:val="0000FF"/>
          </w:rPr>
          <w:t>Законом N 223-ФЗ</w:t>
        </w:r>
      </w:hyperlink>
      <w:r>
        <w:t>;</w:t>
      </w:r>
    </w:p>
    <w:p w14:paraId="087F5679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унификации требований к банковским гарантиям, предоставляемым СМП в качестве обеспечения договора по </w:t>
      </w:r>
      <w:hyperlink r:id="rId28" w:history="1">
        <w:r>
          <w:rPr>
            <w:color w:val="0000FF"/>
          </w:rPr>
          <w:t>Закону N 223-ФЗ</w:t>
        </w:r>
      </w:hyperlink>
      <w:r>
        <w:t>;</w:t>
      </w:r>
    </w:p>
    <w:p w14:paraId="18252139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снижения финансовой нагрузки на субъекты малого предпринимательства - участников закупок в соответствии с </w:t>
      </w:r>
      <w:hyperlink r:id="rId29" w:history="1">
        <w:r>
          <w:rPr>
            <w:color w:val="0000FF"/>
          </w:rPr>
          <w:t>Законом N 44-ФЗ</w:t>
        </w:r>
      </w:hyperlink>
      <w:r>
        <w:t xml:space="preserve"> путем установления размера обеспечения контракта в зависимости от цены заключаемого контракта и возможности предоставления вместо обеспечения исполнения контракта информации, подтверждающей наличие успешного опыта исполнения аналогичных контрактов без применения штрафных санкций.</w:t>
      </w:r>
    </w:p>
    <w:p w14:paraId="63784333" w14:textId="77777777" w:rsidR="00542869" w:rsidRDefault="00542869">
      <w:pPr>
        <w:pStyle w:val="ConsPlusNormal"/>
        <w:spacing w:before="220"/>
        <w:ind w:firstLine="540"/>
        <w:jc w:val="both"/>
      </w:pPr>
      <w:r>
        <w:t>7.4. Обеспечение прозрачных и недискриминационных условий участия в торгах путем:</w:t>
      </w:r>
    </w:p>
    <w:p w14:paraId="17B6DDE9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 xml:space="preserve">- внесения изменений в </w:t>
      </w:r>
      <w:hyperlink r:id="rId30" w:history="1">
        <w:r>
          <w:rPr>
            <w:color w:val="0000FF"/>
          </w:rPr>
          <w:t>Закон</w:t>
        </w:r>
      </w:hyperlink>
      <w:r>
        <w:t xml:space="preserve"> о защите конкуренции в части установления единой универсальной процедуры проведения обязательных в соответствии с законодательством Российской Федерации торгов в электронной форме;</w:t>
      </w:r>
    </w:p>
    <w:p w14:paraId="5D6BFA13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обеспечения правового регулирования проведения обязательных в соответствии с законодательством Российской Федерации торгов в электронной форме на электронных площадках, функционирующих в соответствии с законодательством Российской Федерации о контрактной системе в сфере закупок товаров, работ, услуг для государственных и муниципальных нужд;</w:t>
      </w:r>
    </w:p>
    <w:p w14:paraId="1265A138" w14:textId="77777777" w:rsidR="00542869" w:rsidRDefault="00542869">
      <w:pPr>
        <w:pStyle w:val="ConsPlusNormal"/>
        <w:spacing w:before="220"/>
        <w:ind w:firstLine="540"/>
        <w:jc w:val="both"/>
      </w:pPr>
      <w:r>
        <w:t>- урегулирования особенностей процедуры проведения обязательных торгов в соответствии с законодательством Российской Федерации в отраслевом законодательстве;</w:t>
      </w:r>
    </w:p>
    <w:p w14:paraId="5FE68D8D" w14:textId="77777777" w:rsidR="00542869" w:rsidRDefault="00542869">
      <w:pPr>
        <w:pStyle w:val="ConsPlusNormal"/>
        <w:spacing w:before="220"/>
        <w:ind w:firstLine="540"/>
        <w:jc w:val="both"/>
      </w:pPr>
      <w:r>
        <w:t>- системного развития организованных торгов на товарных рынках, включающее в себя, в том числе механизмы формирования ключевых товарных позиций, установления рыночных цен на соответствующие группы товаров, стимулирования и привлечения хозяйствующих субъектов к участию в биржевых торгах, использования потенциала малых и средних предприятий для развития организованных торгов;</w:t>
      </w:r>
    </w:p>
    <w:p w14:paraId="2AD13A82" w14:textId="77777777" w:rsidR="00542869" w:rsidRDefault="00542869">
      <w:pPr>
        <w:pStyle w:val="ConsPlusNormal"/>
        <w:spacing w:before="220"/>
        <w:ind w:firstLine="540"/>
        <w:jc w:val="both"/>
      </w:pPr>
      <w:r>
        <w:t>- изменения порядка проведения торгов по отбору управляющих организаций для управления многоквартирными домами, предусматривающего предварительный отбор (предквалификацию) участников торгов, совершенствование критериев отбора победителя, применение механизмов, позволяющих в результате проведения таких торгов снизить величину конечной цены договора управления многоквартирным домом;</w:t>
      </w:r>
    </w:p>
    <w:p w14:paraId="37BE505D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обеспечения перехода на единую универсальную процедуру проведения торгов в природоресурсном блоке (недра, охота, лес, рыболовство, аквакультура, водопользование), в том числе установить порядок организации и проведения торгов в электронной форме на едином перечне электронных площадок;</w:t>
      </w:r>
    </w:p>
    <w:p w14:paraId="1B1DD009" w14:textId="77777777" w:rsidR="00542869" w:rsidRDefault="00542869">
      <w:pPr>
        <w:pStyle w:val="ConsPlusNormal"/>
        <w:spacing w:before="220"/>
        <w:ind w:firstLine="540"/>
        <w:jc w:val="both"/>
      </w:pPr>
      <w:r>
        <w:t>- закрепления на законодательном уровне обязанность размещения информации о реализации государственного имущества и ресурсов всех видов, находящихся в государственной и муниципальной собственности, на официальном сайте Российской Федерации для размещения информации о проведении торгов в информационно-телекоммуникационной сети "Интернет" по адресу www.torgi.gov.ru;</w:t>
      </w:r>
    </w:p>
    <w:p w14:paraId="61C2B159" w14:textId="77777777" w:rsidR="00542869" w:rsidRDefault="00542869">
      <w:pPr>
        <w:pStyle w:val="ConsPlusNormal"/>
        <w:spacing w:before="220"/>
        <w:ind w:firstLine="540"/>
        <w:jc w:val="both"/>
      </w:pPr>
      <w:r>
        <w:t>- создания условий для динамичного развития ключевых секторов экономики Российской Федерации.</w:t>
      </w:r>
    </w:p>
    <w:p w14:paraId="051A997F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7.5. Обеспечение внесения изменений в </w:t>
      </w:r>
      <w:hyperlink r:id="rId31" w:history="1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 в части:</w:t>
      </w:r>
    </w:p>
    <w:p w14:paraId="687F61C5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включения положений, предусматривающих административную ответственность юридических лиц, осуществляющих закупочную деятельность в соответствии с </w:t>
      </w:r>
      <w:hyperlink r:id="rId32" w:history="1">
        <w:r>
          <w:rPr>
            <w:color w:val="0000FF"/>
          </w:rPr>
          <w:t>Законом N 223-ФЗ</w:t>
        </w:r>
      </w:hyperlink>
      <w:r>
        <w:t>, их должностных лиц за нарушения, связанные с ограничением конкуренции при формировании документации о закупках, неправомерным отклонением заявок участников закупок;</w:t>
      </w:r>
    </w:p>
    <w:p w14:paraId="79D6AB17" w14:textId="77777777" w:rsidR="00542869" w:rsidRDefault="00542869">
      <w:pPr>
        <w:pStyle w:val="ConsPlusNormal"/>
        <w:spacing w:before="220"/>
        <w:ind w:firstLine="540"/>
        <w:jc w:val="both"/>
      </w:pPr>
      <w:r>
        <w:t>- расширения перечня должностных лиц ФАС России, уполномоченных на рассмотрение дел об административных правонарушениях в сфере законодательства о контрактной системе закупок, включив в его состав начальников отделов территориальных органов ФАС России, их заместителей;</w:t>
      </w:r>
    </w:p>
    <w:p w14:paraId="3B6E7A1B" w14:textId="77777777" w:rsidR="00542869" w:rsidRDefault="00542869">
      <w:pPr>
        <w:pStyle w:val="ConsPlusNormal"/>
        <w:spacing w:before="220"/>
        <w:ind w:firstLine="540"/>
        <w:jc w:val="both"/>
      </w:pPr>
      <w:r>
        <w:t>- исключения из принципа презумпции невиновности (</w:t>
      </w:r>
      <w:hyperlink r:id="rId33" w:history="1">
        <w:r>
          <w:rPr>
            <w:color w:val="0000FF"/>
          </w:rPr>
          <w:t>статья 1.5</w:t>
        </w:r>
      </w:hyperlink>
      <w:r>
        <w:t xml:space="preserve"> Кодекса) для соответствующей категории правонарушений (неразмещение, несвоевременное размещение в единой информационной системе в сфере закупок информации и документов) в целях оптимизации и возможной автоматизации применения административной ответственности;</w:t>
      </w:r>
    </w:p>
    <w:p w14:paraId="184F3541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>- упрощения процедуры применения административной ответственности за нарушения, установленные комиссиями контролирующего органа в ходе рассмотрения жалоб на действия государственных и муниципальных заказчиков (упразднение очного составления протокола об административном правонарушении как отдельной стадии производства по делу об административном правонарушении).</w:t>
      </w:r>
    </w:p>
    <w:p w14:paraId="31BAB11E" w14:textId="77777777" w:rsidR="00542869" w:rsidRDefault="00542869">
      <w:pPr>
        <w:pStyle w:val="ConsPlusNormal"/>
        <w:jc w:val="both"/>
      </w:pPr>
    </w:p>
    <w:p w14:paraId="62298FB5" w14:textId="77777777" w:rsidR="00542869" w:rsidRDefault="00542869">
      <w:pPr>
        <w:pStyle w:val="ConsPlusTitle"/>
        <w:jc w:val="center"/>
        <w:outlineLvl w:val="0"/>
      </w:pPr>
      <w:r>
        <w:t>VIII. Повышение эффективности осуществления контроля</w:t>
      </w:r>
    </w:p>
    <w:p w14:paraId="6F7AFB5A" w14:textId="77777777" w:rsidR="00542869" w:rsidRDefault="00542869">
      <w:pPr>
        <w:pStyle w:val="ConsPlusTitle"/>
        <w:jc w:val="center"/>
      </w:pPr>
      <w:r>
        <w:t>в сфере государственного оборонного заказа</w:t>
      </w:r>
    </w:p>
    <w:p w14:paraId="5C099B69" w14:textId="77777777" w:rsidR="00542869" w:rsidRDefault="00542869">
      <w:pPr>
        <w:pStyle w:val="ConsPlusNormal"/>
        <w:jc w:val="both"/>
      </w:pPr>
    </w:p>
    <w:p w14:paraId="779C04C0" w14:textId="77777777" w:rsidR="00542869" w:rsidRDefault="00542869">
      <w:pPr>
        <w:pStyle w:val="ConsPlusNormal"/>
        <w:ind w:firstLine="540"/>
        <w:jc w:val="both"/>
      </w:pPr>
      <w:r>
        <w:t>Для эффективной реализации ФАС России функций по контролю и надзору за соблюдением законодательства в сфере государственного оборонного заказа (далее - ГОЗ) необходимо принятие комплекса мер по совершенствованию законодательства в сфере государственного оборонного заказа.</w:t>
      </w:r>
    </w:p>
    <w:p w14:paraId="376F3263" w14:textId="77777777" w:rsidR="00542869" w:rsidRDefault="00542869">
      <w:pPr>
        <w:pStyle w:val="ConsPlusNormal"/>
        <w:spacing w:before="220"/>
        <w:ind w:firstLine="540"/>
        <w:jc w:val="both"/>
      </w:pPr>
      <w:r>
        <w:t>Работа ФАС России в рамках реализации данного направления должна обеспечить достижение следующих целей:</w:t>
      </w:r>
    </w:p>
    <w:p w14:paraId="3FECC486" w14:textId="77777777" w:rsidR="00542869" w:rsidRDefault="00542869">
      <w:pPr>
        <w:pStyle w:val="ConsPlusNormal"/>
        <w:spacing w:before="220"/>
        <w:ind w:firstLine="540"/>
        <w:jc w:val="both"/>
      </w:pPr>
      <w:r>
        <w:t>8.1. Формирование стимулов к экономии издержек исполнителями ГОЗ и предпосылок для внедрения эффективных технологий производства.</w:t>
      </w:r>
    </w:p>
    <w:p w14:paraId="793C2A3C" w14:textId="77777777" w:rsidR="00542869" w:rsidRDefault="00542869">
      <w:pPr>
        <w:pStyle w:val="ConsPlusNormal"/>
        <w:spacing w:before="220"/>
        <w:ind w:firstLine="540"/>
        <w:jc w:val="both"/>
      </w:pPr>
      <w:r>
        <w:t>8.2. Создание эффективных механизмов принуждения к добросовестному размещению ГОЗ и исполнению контрактов.</w:t>
      </w:r>
    </w:p>
    <w:p w14:paraId="142D2CAC" w14:textId="77777777" w:rsidR="00542869" w:rsidRDefault="00542869">
      <w:pPr>
        <w:pStyle w:val="ConsPlusNormal"/>
        <w:spacing w:before="220"/>
        <w:ind w:firstLine="540"/>
        <w:jc w:val="both"/>
      </w:pPr>
      <w:r>
        <w:t>8.3. Устранение искусственных и избыточных ограничений развития конкуренции в сфере ГОЗ.</w:t>
      </w:r>
    </w:p>
    <w:p w14:paraId="2417731D" w14:textId="77777777" w:rsidR="00542869" w:rsidRDefault="00542869">
      <w:pPr>
        <w:pStyle w:val="ConsPlusNormal"/>
        <w:spacing w:before="220"/>
        <w:ind w:firstLine="540"/>
        <w:jc w:val="both"/>
      </w:pPr>
      <w:r>
        <w:t>8.4. Повышение эффективности использования бюджетных средств, создание стимулов для их экономии.</w:t>
      </w:r>
    </w:p>
    <w:p w14:paraId="32A7F4F4" w14:textId="77777777" w:rsidR="00542869" w:rsidRDefault="00542869">
      <w:pPr>
        <w:pStyle w:val="ConsPlusNormal"/>
        <w:spacing w:before="220"/>
        <w:ind w:firstLine="540"/>
        <w:jc w:val="both"/>
      </w:pPr>
      <w:r>
        <w:t>8.5. Реализация комплекса мер по ограничению необоснованного роста цен в сфере государственного оборонного заказа:</w:t>
      </w:r>
    </w:p>
    <w:p w14:paraId="706D112D" w14:textId="77777777" w:rsidR="00542869" w:rsidRDefault="00542869">
      <w:pPr>
        <w:pStyle w:val="ConsPlusNormal"/>
        <w:spacing w:before="220"/>
        <w:ind w:firstLine="540"/>
        <w:jc w:val="both"/>
      </w:pPr>
      <w:r>
        <w:t>8.5.1. Дальнейшее совершенствование системы государственного регулирования ценообразования в сфере ГОЗ и повышения осведомленности о новых принципах ее функционирования среди участников размещения ГОЗ.</w:t>
      </w:r>
    </w:p>
    <w:p w14:paraId="2338D1B4" w14:textId="77777777" w:rsidR="00542869" w:rsidRDefault="00542869">
      <w:pPr>
        <w:pStyle w:val="ConsPlusNormal"/>
        <w:spacing w:before="220"/>
        <w:ind w:firstLine="540"/>
        <w:jc w:val="both"/>
      </w:pPr>
      <w:r>
        <w:t>8.5.2. Повышение эффективности и прозрачности закупочной деятельности государственных корпораций и интегрированных структур:</w:t>
      </w:r>
    </w:p>
    <w:p w14:paraId="55D19EA9" w14:textId="77777777" w:rsidR="00542869" w:rsidRDefault="00542869">
      <w:pPr>
        <w:pStyle w:val="ConsPlusNormal"/>
        <w:spacing w:before="220"/>
        <w:ind w:firstLine="540"/>
        <w:jc w:val="both"/>
      </w:pPr>
      <w:r>
        <w:t>- принятие порядка и критериев отбора хозяйствующих субъектов для участия в закрытых конкурентных процедурах;</w:t>
      </w:r>
    </w:p>
    <w:p w14:paraId="65C0A30B" w14:textId="77777777" w:rsidR="00542869" w:rsidRDefault="00542869">
      <w:pPr>
        <w:pStyle w:val="ConsPlusNormal"/>
        <w:spacing w:before="220"/>
        <w:ind w:firstLine="540"/>
        <w:jc w:val="both"/>
      </w:pPr>
      <w:r>
        <w:t>- оценка эффективности закупочной деятельности исполнителей ГОЗ (внешний аудит, сквозное сопровождение головного контракта; выявление фактов нецелевого использования средств).</w:t>
      </w:r>
    </w:p>
    <w:p w14:paraId="2A3BBB2F" w14:textId="77777777" w:rsidR="00542869" w:rsidRDefault="00542869">
      <w:pPr>
        <w:pStyle w:val="ConsPlusNormal"/>
        <w:spacing w:before="220"/>
        <w:ind w:firstLine="540"/>
        <w:jc w:val="both"/>
      </w:pPr>
      <w:r>
        <w:t>8.5.3. Развитие возможностей проведения закрытых конкурентных процедур в электронной форме.</w:t>
      </w:r>
    </w:p>
    <w:p w14:paraId="5088B9EA" w14:textId="77777777" w:rsidR="00542869" w:rsidRDefault="00542869">
      <w:pPr>
        <w:pStyle w:val="ConsPlusNormal"/>
        <w:spacing w:before="220"/>
        <w:ind w:firstLine="540"/>
        <w:jc w:val="both"/>
      </w:pPr>
      <w:r>
        <w:t>8.5.4. Обеспечение контроля внедрения на ключевых предприятиях оборонно-промышленного комплекса (далее - ОПК) правил (комплаенс) контроля соблюдения антимонопольного и иного законодательства Российской Федерации.</w:t>
      </w:r>
    </w:p>
    <w:p w14:paraId="2851168F" w14:textId="77777777" w:rsidR="00542869" w:rsidRDefault="00542869">
      <w:pPr>
        <w:pStyle w:val="ConsPlusNormal"/>
        <w:spacing w:before="220"/>
        <w:ind w:firstLine="540"/>
        <w:jc w:val="both"/>
      </w:pPr>
      <w:r>
        <w:t>8.6. Совершенствование системы контроля.</w:t>
      </w:r>
    </w:p>
    <w:p w14:paraId="49DB298A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8.6.1. Создание эффективной системы контроля законодательства о государственном оборонном заказе, направленной на возмещение нанесенного ущерба, профилактику и </w:t>
      </w:r>
      <w:r>
        <w:lastRenderedPageBreak/>
        <w:t>предупреждение нарушений:</w:t>
      </w:r>
    </w:p>
    <w:p w14:paraId="77D578CF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разработку и применение на практике мер по предотвращению и пресечению действий государственных заказчиков, влекущих за собой необоснованное завышение цены на продукцию по ГОЗ;</w:t>
      </w:r>
    </w:p>
    <w:p w14:paraId="538889B2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принятие изменений в законодательство, направленных на усиление ответственности за неисполнение/ненадлежащее исполнение государственных контрактов, контрактов по ГОЗ;</w:t>
      </w:r>
    </w:p>
    <w:p w14:paraId="38174C1A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принятие нормативных правовых актов, предусматривающих установление ответственности исполнителей за нарушение порядка оплаты продукции по ГОЗ.</w:t>
      </w:r>
    </w:p>
    <w:p w14:paraId="70CF647F" w14:textId="77777777" w:rsidR="00542869" w:rsidRDefault="00542869">
      <w:pPr>
        <w:pStyle w:val="ConsPlusNormal"/>
        <w:spacing w:before="220"/>
        <w:ind w:firstLine="540"/>
        <w:jc w:val="both"/>
      </w:pPr>
      <w:r>
        <w:t>8.6.2. Повышение эффективности контроля заказчиком исполнения контрактов и реализации государственных и федеральных программ:</w:t>
      </w:r>
    </w:p>
    <w:p w14:paraId="5F4F6148" w14:textId="77777777" w:rsidR="00542869" w:rsidRDefault="00542869">
      <w:pPr>
        <w:pStyle w:val="ConsPlusNormal"/>
        <w:spacing w:before="220"/>
        <w:ind w:firstLine="540"/>
        <w:jc w:val="both"/>
      </w:pPr>
      <w:r>
        <w:t>- стимулирование подачи заказчиком судебных исков о взыскании ущерба в случае неисполнения условий контрактов;</w:t>
      </w:r>
    </w:p>
    <w:p w14:paraId="0353FED2" w14:textId="77777777" w:rsidR="00542869" w:rsidRDefault="00542869">
      <w:pPr>
        <w:pStyle w:val="ConsPlusNormal"/>
        <w:spacing w:before="220"/>
        <w:ind w:firstLine="540"/>
        <w:jc w:val="both"/>
      </w:pPr>
      <w:r>
        <w:t>- внедрение внешнего аудита крупных проектов в сфере ГОЗ.</w:t>
      </w:r>
    </w:p>
    <w:p w14:paraId="486374D6" w14:textId="77777777" w:rsidR="00542869" w:rsidRDefault="00542869">
      <w:pPr>
        <w:pStyle w:val="ConsPlusNormal"/>
        <w:spacing w:before="220"/>
        <w:ind w:firstLine="540"/>
        <w:jc w:val="both"/>
      </w:pPr>
      <w:r>
        <w:t>8.6.3. Повышение эффективности и результативности деятельности контрольных органов за счет внедрения риск-ориентированного подхода при осуществлении контрольно-надзорной деятельности:</w:t>
      </w:r>
    </w:p>
    <w:p w14:paraId="2A861894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внедрение риск-ориентированного подхода для плановых проверок ФАС России в сфере ГОЗ;</w:t>
      </w:r>
    </w:p>
    <w:p w14:paraId="7569A048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внедрение "динамической модели" при осуществлении проверок ФАС России в сфере ГОЗ (предусматривающей повышение категории риска - при нарушении обязательных требований с учетом грубости нарушения и понижение категории риска - при индивидуальном поведении, не связанном с нарушениями обязательных требований);</w:t>
      </w:r>
    </w:p>
    <w:p w14:paraId="7036E509" w14:textId="77777777" w:rsidR="00542869" w:rsidRDefault="00542869">
      <w:pPr>
        <w:pStyle w:val="ConsPlusNormal"/>
        <w:spacing w:before="220"/>
        <w:ind w:firstLine="540"/>
        <w:jc w:val="both"/>
      </w:pPr>
      <w:r>
        <w:t xml:space="preserve">- издать нормативные акты, регламентирующие порядок применения риск-ориентированного подхода в рамках контрольной (надзорной) деятельности в сфере государственного оборонного заказа в соответствии с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01.02.2018 N 93.</w:t>
      </w:r>
    </w:p>
    <w:p w14:paraId="04FD8648" w14:textId="77777777" w:rsidR="00542869" w:rsidRDefault="00542869">
      <w:pPr>
        <w:pStyle w:val="ConsPlusNormal"/>
        <w:spacing w:before="220"/>
        <w:ind w:firstLine="540"/>
        <w:jc w:val="both"/>
      </w:pPr>
      <w:r>
        <w:t>8.7. Демонополизация рынков в сфере ГОЗ.</w:t>
      </w:r>
    </w:p>
    <w:p w14:paraId="0D151CF3" w14:textId="77777777" w:rsidR="00542869" w:rsidRDefault="00542869">
      <w:pPr>
        <w:pStyle w:val="ConsPlusNormal"/>
        <w:spacing w:before="220"/>
        <w:ind w:firstLine="540"/>
        <w:jc w:val="both"/>
      </w:pPr>
      <w:r>
        <w:t>8.7.1. Осуществление ревизии единственных поставщиков и лишение их исключительного статуса в случае наличия конкуренции на рынках:</w:t>
      </w:r>
    </w:p>
    <w:p w14:paraId="7E0450DE" w14:textId="77777777" w:rsidR="00542869" w:rsidRDefault="00542869">
      <w:pPr>
        <w:pStyle w:val="ConsPlusNormal"/>
        <w:spacing w:before="220"/>
        <w:ind w:firstLine="540"/>
        <w:jc w:val="both"/>
      </w:pPr>
      <w:r>
        <w:t>- выработать порядок утверждения решений о наделении организаций статусом единственного поставщика;</w:t>
      </w:r>
    </w:p>
    <w:p w14:paraId="069F5681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выявление непроизводительных посредников, исключение из цепочки которых позволит снизить государственные расходы;</w:t>
      </w:r>
    </w:p>
    <w:p w14:paraId="29C63E19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выявление случаев злоупотребления единственными поставщиками своим исключительным положением на рынке и устранение негативных антиконкурентных последствий;</w:t>
      </w:r>
    </w:p>
    <w:p w14:paraId="35491781" w14:textId="77777777" w:rsidR="00542869" w:rsidRDefault="00542869">
      <w:pPr>
        <w:pStyle w:val="ConsPlusNormal"/>
        <w:spacing w:before="220"/>
        <w:ind w:firstLine="540"/>
        <w:jc w:val="both"/>
      </w:pPr>
      <w:r>
        <w:t>- подготовить предложения по устранению единственных поставщиков, либо внедрению проконкурентных правил их функционирования (в случае если существование единственного поставщика обосновано).</w:t>
      </w:r>
    </w:p>
    <w:p w14:paraId="50178235" w14:textId="77777777" w:rsidR="00542869" w:rsidRDefault="00542869">
      <w:pPr>
        <w:pStyle w:val="ConsPlusNormal"/>
        <w:spacing w:before="220"/>
        <w:ind w:firstLine="540"/>
        <w:jc w:val="both"/>
      </w:pPr>
      <w:r>
        <w:t>8.7.2. Ликвидация административных барьеров:</w:t>
      </w:r>
    </w:p>
    <w:p w14:paraId="30EB1CFF" w14:textId="77777777" w:rsidR="00542869" w:rsidRDefault="00542869">
      <w:pPr>
        <w:pStyle w:val="ConsPlusNormal"/>
        <w:spacing w:before="220"/>
        <w:ind w:firstLine="540"/>
        <w:jc w:val="both"/>
      </w:pPr>
      <w:r>
        <w:lastRenderedPageBreak/>
        <w:t>- обеспечить пресечение действий органов государственной власти, ограничивающих вход субъектов на рынок. Например, необоснованный отказ от выдачи лицензии на осуществление соответствующего вида деятельности, отказ в предоставлении конструкторской или иной документации и т.п.;</w:t>
      </w:r>
    </w:p>
    <w:p w14:paraId="46C43223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обеспечить совершенствование правил регулирования доступа материалов и комплектующих на товарные рынки (сертификация, заключения, аттестация и т.п.).</w:t>
      </w:r>
    </w:p>
    <w:p w14:paraId="6FC437D6" w14:textId="77777777" w:rsidR="00542869" w:rsidRDefault="00542869">
      <w:pPr>
        <w:pStyle w:val="ConsPlusNormal"/>
        <w:spacing w:before="220"/>
        <w:ind w:firstLine="540"/>
        <w:jc w:val="both"/>
      </w:pPr>
      <w:r>
        <w:t>8.7.3. Повышение обоснованности в выборе способов размещения заказов: пресечение необоснованного отнесения конкурсных процедур к закрытым, а также ограничения числа участников таких процедур.</w:t>
      </w:r>
    </w:p>
    <w:p w14:paraId="559F05C0" w14:textId="77777777" w:rsidR="00542869" w:rsidRDefault="00542869">
      <w:pPr>
        <w:pStyle w:val="ConsPlusNormal"/>
        <w:spacing w:before="220"/>
        <w:ind w:firstLine="540"/>
        <w:jc w:val="both"/>
      </w:pPr>
      <w:r>
        <w:t>8.7.4. Обеспечение недискриминационного доступа предприятий ОПК к результатам интеллектуальной деятельности (далее - РИД), находящимся в собственности государства:</w:t>
      </w:r>
    </w:p>
    <w:p w14:paraId="50AC7E13" w14:textId="77777777" w:rsidR="00542869" w:rsidRDefault="00542869">
      <w:pPr>
        <w:pStyle w:val="ConsPlusNormal"/>
        <w:spacing w:before="220"/>
        <w:ind w:firstLine="540"/>
        <w:jc w:val="both"/>
      </w:pPr>
      <w:r>
        <w:t>- пресечение незаконной передачи принадлежащих государству РИД хозяйствующим субъектам;</w:t>
      </w:r>
    </w:p>
    <w:p w14:paraId="046D8B41" w14:textId="77777777" w:rsidR="00542869" w:rsidRDefault="00542869">
      <w:pPr>
        <w:pStyle w:val="ConsPlusNormal"/>
        <w:spacing w:before="220"/>
        <w:ind w:firstLine="540"/>
        <w:jc w:val="both"/>
      </w:pPr>
      <w:r>
        <w:t>- обеспечение защиты прав собственности государства на РИД через условия контрактов и судебную защиту;</w:t>
      </w:r>
    </w:p>
    <w:p w14:paraId="7983E2C0" w14:textId="77777777" w:rsidR="00542869" w:rsidRDefault="00542869">
      <w:pPr>
        <w:pStyle w:val="ConsPlusNormal"/>
        <w:spacing w:before="220"/>
        <w:ind w:firstLine="540"/>
        <w:jc w:val="both"/>
      </w:pPr>
      <w:r>
        <w:t>- совершенствование законодательства Российской Федерации, регулирующего обращение РИД в сфере ГОЗ.</w:t>
      </w:r>
    </w:p>
    <w:p w14:paraId="539ECB0C" w14:textId="77777777" w:rsidR="00542869" w:rsidRDefault="00542869">
      <w:pPr>
        <w:pStyle w:val="ConsPlusNormal"/>
        <w:spacing w:before="220"/>
        <w:ind w:firstLine="540"/>
        <w:jc w:val="both"/>
      </w:pPr>
      <w:r>
        <w:t>8.8. Повышение эффективности деятельности предприятий ОПК:</w:t>
      </w:r>
    </w:p>
    <w:p w14:paraId="0DE06966" w14:textId="77777777" w:rsidR="00542869" w:rsidRDefault="00542869">
      <w:pPr>
        <w:pStyle w:val="ConsPlusNormal"/>
        <w:spacing w:before="220"/>
        <w:ind w:firstLine="540"/>
        <w:jc w:val="both"/>
      </w:pPr>
      <w:r>
        <w:t>- подготовка и направление предложений по обеспечению внедрения системы показателей эффективности исполнения ГОЗ, стимулирующих снижение издержек и повышение производительности труда, а также по обеспечению увеличения объемов выпуска гражданской продукции в оборонно-промышленном комплексе;</w:t>
      </w:r>
    </w:p>
    <w:p w14:paraId="75381FF4" w14:textId="77777777" w:rsidR="00542869" w:rsidRDefault="00542869">
      <w:pPr>
        <w:pStyle w:val="ConsPlusNormal"/>
        <w:spacing w:before="220"/>
        <w:ind w:firstLine="540"/>
        <w:jc w:val="both"/>
      </w:pPr>
      <w:r>
        <w:t>- совершенствование законодательства о закупочной деятельности в части расширения возможности выстраивания долгосрочных отношений с поставщиками технологически сложной продукции и развития кооперации.</w:t>
      </w:r>
    </w:p>
    <w:p w14:paraId="052ED2CC" w14:textId="77777777" w:rsidR="00542869" w:rsidRDefault="00542869">
      <w:pPr>
        <w:pStyle w:val="ConsPlusNormal"/>
        <w:spacing w:before="220"/>
        <w:ind w:firstLine="540"/>
        <w:jc w:val="both"/>
      </w:pPr>
      <w:r>
        <w:t>8.9. Создание стимулов для своевременного выполнения работ надлежащего качества по капитальному строительству в рамках исполнения ГОЗ.</w:t>
      </w:r>
    </w:p>
    <w:p w14:paraId="70599906" w14:textId="77777777" w:rsidR="00542869" w:rsidRDefault="00542869">
      <w:pPr>
        <w:pStyle w:val="ConsPlusNormal"/>
        <w:spacing w:before="220"/>
        <w:ind w:firstLine="540"/>
        <w:jc w:val="both"/>
      </w:pPr>
      <w:r>
        <w:t>8.10. Повышение эффективности бюджетирования государственного оборонного заказа при выведении из ГОЗ расходов, не связанных с производством вооружения и военной техники.</w:t>
      </w:r>
    </w:p>
    <w:p w14:paraId="38506EDF" w14:textId="77777777" w:rsidR="00542869" w:rsidRDefault="00542869">
      <w:pPr>
        <w:pStyle w:val="ConsPlusNormal"/>
        <w:spacing w:before="220"/>
        <w:ind w:firstLine="540"/>
        <w:jc w:val="both"/>
      </w:pPr>
      <w:r>
        <w:t>8.11. Разработка законодательных инициатив в сфере управления и высвобождения государственного имущества при исполнении ГОЗ, обеспечивающих максимально эффективное использование ресурсов государства.</w:t>
      </w:r>
    </w:p>
    <w:p w14:paraId="00BA25E0" w14:textId="77777777" w:rsidR="00542869" w:rsidRDefault="00542869">
      <w:pPr>
        <w:pStyle w:val="ConsPlusNormal"/>
        <w:jc w:val="both"/>
      </w:pPr>
    </w:p>
    <w:p w14:paraId="004BB315" w14:textId="77777777" w:rsidR="00542869" w:rsidRDefault="00542869">
      <w:pPr>
        <w:pStyle w:val="ConsPlusNormal"/>
        <w:jc w:val="right"/>
      </w:pPr>
      <w:r>
        <w:t>Председатель Президиума ФАС России,</w:t>
      </w:r>
    </w:p>
    <w:p w14:paraId="7321E2A7" w14:textId="77777777" w:rsidR="00542869" w:rsidRDefault="00542869">
      <w:pPr>
        <w:pStyle w:val="ConsPlusNormal"/>
        <w:jc w:val="right"/>
      </w:pPr>
      <w:r>
        <w:t>руководитель ФАС России</w:t>
      </w:r>
    </w:p>
    <w:p w14:paraId="76010494" w14:textId="77777777" w:rsidR="00542869" w:rsidRDefault="00542869">
      <w:pPr>
        <w:pStyle w:val="ConsPlusNormal"/>
        <w:jc w:val="right"/>
      </w:pPr>
      <w:r>
        <w:t>И.Ю.АРТЕМЬЕВ</w:t>
      </w:r>
    </w:p>
    <w:p w14:paraId="2019A977" w14:textId="77777777" w:rsidR="00542869" w:rsidRDefault="00542869">
      <w:pPr>
        <w:pStyle w:val="ConsPlusNormal"/>
        <w:jc w:val="both"/>
      </w:pPr>
    </w:p>
    <w:p w14:paraId="1386EBE9" w14:textId="77777777" w:rsidR="00542869" w:rsidRDefault="00542869">
      <w:pPr>
        <w:pStyle w:val="ConsPlusNormal"/>
        <w:jc w:val="both"/>
      </w:pPr>
    </w:p>
    <w:p w14:paraId="3A150D88" w14:textId="77777777" w:rsidR="00542869" w:rsidRDefault="0054286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9A2D776" w14:textId="77777777" w:rsidR="002D60D6" w:rsidRDefault="002D60D6">
      <w:bookmarkStart w:id="0" w:name="_GoBack"/>
      <w:bookmarkEnd w:id="0"/>
    </w:p>
    <w:sectPr w:rsidR="002D60D6" w:rsidSect="00852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69"/>
    <w:rsid w:val="002D60D6"/>
    <w:rsid w:val="0054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0062C"/>
  <w15:chartTrackingRefBased/>
  <w15:docId w15:val="{6022BFB6-8036-4B5F-BAA9-E7AE7DE1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8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28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28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C47F9D7FD66C2022C9C982CE99946424C602D28058F6CADCC2EF9C296636F988B502D73610593919A7A7A6F5J35FF" TargetMode="External"/><Relationship Id="rId13" Type="http://schemas.openxmlformats.org/officeDocument/2006/relationships/hyperlink" Target="consultantplus://offline/ref=FAC47F9D7FD66C2022C9C982CE99946426C607D2845CF6CADCC2EF9C296636F988B502D73610593919A7A7A6F5J35FF" TargetMode="External"/><Relationship Id="rId18" Type="http://schemas.openxmlformats.org/officeDocument/2006/relationships/hyperlink" Target="consultantplus://offline/ref=FAC47F9D7FD66C2022C9C982CE99946425CE04D58B5EF6CADCC2EF9C296636F988B502D73610593919A7A7A6F5J35FF" TargetMode="External"/><Relationship Id="rId26" Type="http://schemas.openxmlformats.org/officeDocument/2006/relationships/hyperlink" Target="consultantplus://offline/ref=FAC47F9D7FD66C2022C9C982CE99946424C501D58A5DF6CADCC2EF9C296636F988B502D73610593919A7A7A6F5J35F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AC47F9D7FD66C2022C9C982CE99946424C207D58458F6CADCC2EF9C296636F988B502D73610593919A7A7A6F5J35FF" TargetMode="External"/><Relationship Id="rId34" Type="http://schemas.openxmlformats.org/officeDocument/2006/relationships/hyperlink" Target="consultantplus://offline/ref=FAC47F9D7FD66C2022C9C982CE99946425CE08D5865CF6CADCC2EF9C296636F988B502D73610593919A7A7A6F5J35FF" TargetMode="External"/><Relationship Id="rId7" Type="http://schemas.openxmlformats.org/officeDocument/2006/relationships/hyperlink" Target="consultantplus://offline/ref=FAC47F9D7FD66C2022C9C982CE99946424C206D5875FF6CADCC2EF9C296636F99AB55ADB341147381CB2F1F7B36A241FB0E60541A0FC9FCFJ450F" TargetMode="External"/><Relationship Id="rId12" Type="http://schemas.openxmlformats.org/officeDocument/2006/relationships/hyperlink" Target="consultantplus://offline/ref=FAC47F9D7FD66C2022C9C982CE99946424C207D58750F6CADCC2EF9C296636F988B502D73610593919A7A7A6F5J35FF" TargetMode="External"/><Relationship Id="rId17" Type="http://schemas.openxmlformats.org/officeDocument/2006/relationships/hyperlink" Target="consultantplus://offline/ref=FAC47F9D7FD66C2022C9C982CE99946426CF05DB8659F6CADCC2EF9C296636F988B502D73610593919A7A7A6F5J35FF" TargetMode="External"/><Relationship Id="rId25" Type="http://schemas.openxmlformats.org/officeDocument/2006/relationships/hyperlink" Target="consultantplus://offline/ref=FAC47F9D7FD66C2022C9C982CE99946424C501D58A5DF6CADCC2EF9C296636F988B502D73610593919A7A7A6F5J35FF" TargetMode="External"/><Relationship Id="rId33" Type="http://schemas.openxmlformats.org/officeDocument/2006/relationships/hyperlink" Target="consultantplus://offline/ref=FAC47F9D7FD66C2022C9C982CE99946424C207D58458F6CADCC2EF9C296636F99AB55ADB3411473B1DB2F1F7B36A241FB0E60541A0FC9FCFJ450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AC47F9D7FD66C2022C9C982CE99946426CF05DB8659F6CADCC2EF9C296636F988B502D73610593919A7A7A6F5J35FF" TargetMode="External"/><Relationship Id="rId20" Type="http://schemas.openxmlformats.org/officeDocument/2006/relationships/hyperlink" Target="consultantplus://offline/ref=FAC47F9D7FD66C2022C9C982CE99946424C402D3825AF6CADCC2EF9C296636F99AB55ADB341147381DB2F1F7B36A241FB0E60541A0FC9FCFJ450F" TargetMode="External"/><Relationship Id="rId29" Type="http://schemas.openxmlformats.org/officeDocument/2006/relationships/hyperlink" Target="consultantplus://offline/ref=FAC47F9D7FD66C2022C9C982CE99946424C207D4825AF6CADCC2EF9C296636F988B502D73610593919A7A7A6F5J35F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AC47F9D7FD66C2022C9C982CE99946424C602D28058F6CADCC2EF9C296636F988B502D73610593919A7A7A6F5J35FF" TargetMode="External"/><Relationship Id="rId11" Type="http://schemas.openxmlformats.org/officeDocument/2006/relationships/hyperlink" Target="consultantplus://offline/ref=FAC47F9D7FD66C2022C9C982CE99946424C207D58750F6CADCC2EF9C296636F988B502D73610593919A7A7A6F5J35FF" TargetMode="External"/><Relationship Id="rId24" Type="http://schemas.openxmlformats.org/officeDocument/2006/relationships/hyperlink" Target="consultantplus://offline/ref=FAC47F9D7FD66C2022C9C982CE99946424C207D4825AF6CADCC2EF9C296636F988B502D73610593919A7A7A6F5J35FF" TargetMode="External"/><Relationship Id="rId32" Type="http://schemas.openxmlformats.org/officeDocument/2006/relationships/hyperlink" Target="consultantplus://offline/ref=FAC47F9D7FD66C2022C9C982CE99946424C501D58A5DF6CADCC2EF9C296636F988B502D73610593919A7A7A6F5J35FF" TargetMode="External"/><Relationship Id="rId5" Type="http://schemas.openxmlformats.org/officeDocument/2006/relationships/hyperlink" Target="consultantplus://offline/ref=FAC47F9D7FD66C2022C9C982CE99946425CE04D58B5EF6CADCC2EF9C296636F99AB55ADB3411473818B2F1F7B36A241FB0E60541A0FC9FCFJ450F" TargetMode="External"/><Relationship Id="rId15" Type="http://schemas.openxmlformats.org/officeDocument/2006/relationships/hyperlink" Target="consultantplus://offline/ref=FAC47F9D7FD66C2022C9C982CE99946424C204DB835DF6CADCC2EF9C296636F99AB55ADB3C134F324EE8E1F3FA3D2803B1FB1B40BEFCJ95FF" TargetMode="External"/><Relationship Id="rId23" Type="http://schemas.openxmlformats.org/officeDocument/2006/relationships/hyperlink" Target="consultantplus://offline/ref=FAC47F9D7FD66C2022C9C982CE99946424C501D58A5DF6CADCC2EF9C296636F988B502D73610593919A7A7A6F5J35FF" TargetMode="External"/><Relationship Id="rId28" Type="http://schemas.openxmlformats.org/officeDocument/2006/relationships/hyperlink" Target="consultantplus://offline/ref=FAC47F9D7FD66C2022C9C982CE99946424C501D58A5DF6CADCC2EF9C296636F988B502D73610593919A7A7A6F5J35FF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FAC47F9D7FD66C2022C9C982CE99946424C207D58750F6CADCC2EF9C296636F988B502D73610593919A7A7A6F5J35FF" TargetMode="External"/><Relationship Id="rId19" Type="http://schemas.openxmlformats.org/officeDocument/2006/relationships/hyperlink" Target="consultantplus://offline/ref=FAC47F9D7FD66C2022C9C982CE99946425CE04D58B5EF6CADCC2EF9C296636F988B502D73610593919A7A7A6F5J35FF" TargetMode="External"/><Relationship Id="rId31" Type="http://schemas.openxmlformats.org/officeDocument/2006/relationships/hyperlink" Target="consultantplus://offline/ref=FAC47F9D7FD66C2022C9C982CE99946424C207D58458F6CADCC2EF9C296636F988B502D73610593919A7A7A6F5J35F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AC47F9D7FD66C2022C9C982CE99946425CE04D58B5EF6CADCC2EF9C296636F988B502D73610593919A7A7A6F5J35FF" TargetMode="External"/><Relationship Id="rId14" Type="http://schemas.openxmlformats.org/officeDocument/2006/relationships/hyperlink" Target="consultantplus://offline/ref=FAC47F9D7FD66C2022C9C982CE99946424C204DB835DF6CADCC2EF9C296636F99AB55ADB3C134F324EE8E1F3FA3D2803B1FB1B40BEFCJ95FF" TargetMode="External"/><Relationship Id="rId22" Type="http://schemas.openxmlformats.org/officeDocument/2006/relationships/hyperlink" Target="consultantplus://offline/ref=FAC47F9D7FD66C2022C9C982CE99946425C400D68051F6CADCC2EF9C296636F988B502D73610593919A7A7A6F5J35FF" TargetMode="External"/><Relationship Id="rId27" Type="http://schemas.openxmlformats.org/officeDocument/2006/relationships/hyperlink" Target="consultantplus://offline/ref=FAC47F9D7FD66C2022C9C982CE99946424C501D58A5DF6CADCC2EF9C296636F988B502D73610593919A7A7A6F5J35FF" TargetMode="External"/><Relationship Id="rId30" Type="http://schemas.openxmlformats.org/officeDocument/2006/relationships/hyperlink" Target="consultantplus://offline/ref=FAC47F9D7FD66C2022C9C982CE99946424C207D58750F6CADCC2EF9C296636F988B502D73610593919A7A7A6F5J35F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11569</Words>
  <Characters>65947</Characters>
  <Application>Microsoft Office Word</Application>
  <DocSecurity>0</DocSecurity>
  <Lines>549</Lines>
  <Paragraphs>154</Paragraphs>
  <ScaleCrop>false</ScaleCrop>
  <Company/>
  <LinksUpToDate>false</LinksUpToDate>
  <CharactersWithSpaces>77362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1</cp:revision>
  <dcterms:created xsi:type="dcterms:W3CDTF">2020-03-21T05:57:00Z</dcterms:created>
  <dcterms:modified xsi:type="dcterms:W3CDTF">2020-03-21T05:58:00Z</dcterms:modified>
</cp:coreProperties>
</file>